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36"/>
          <w:szCs w:val="36"/>
        </w:rPr>
      </w:pPr>
      <w:r>
        <w:rPr>
          <w:rFonts w:ascii="Cambria" w:hAnsi="Cambria"/>
          <w:b w:val="1"/>
          <w:bCs w:val="1"/>
          <w:sz w:val="36"/>
          <w:szCs w:val="36"/>
          <w:rtl w:val="0"/>
          <w:lang w:val="de-DE"/>
        </w:rPr>
        <w:t>Sample Abstract Guidelines:</w:t>
      </w:r>
    </w:p>
    <w:p>
      <w:pPr>
        <w:pStyle w:val="Body"/>
        <w:rPr>
          <w:rFonts w:ascii="Cambria" w:cs="Cambria" w:hAnsi="Cambria" w:eastAsia="Cambria"/>
        </w:rPr>
      </w:pPr>
    </w:p>
    <w:p>
      <w:pPr>
        <w:pStyle w:val="List Paragraph"/>
        <w:numPr>
          <w:ilvl w:val="0"/>
          <w:numId w:val="2"/>
        </w:numPr>
        <w:bidi w:val="0"/>
        <w:ind w:right="0"/>
        <w:jc w:val="left"/>
        <w:rPr>
          <w:rFonts w:ascii="Cambria" w:hAnsi="Cambria"/>
          <w:rtl w:val="0"/>
          <w:lang w:val="en-US"/>
        </w:rPr>
      </w:pPr>
      <w:r>
        <w:rPr>
          <w:rFonts w:ascii="Cambria" w:hAnsi="Cambria"/>
          <w:rtl w:val="0"/>
          <w:lang w:val="en-US"/>
        </w:rPr>
        <w:t>Abstract Content should be in English</w:t>
      </w:r>
    </w:p>
    <w:p>
      <w:pPr>
        <w:pStyle w:val="List Paragraph"/>
        <w:numPr>
          <w:ilvl w:val="0"/>
          <w:numId w:val="2"/>
        </w:numPr>
        <w:bidi w:val="0"/>
        <w:ind w:right="0"/>
        <w:jc w:val="left"/>
        <w:rPr>
          <w:rFonts w:ascii="Cambria" w:hAnsi="Cambria"/>
          <w:rtl w:val="0"/>
          <w:lang w:val="en-US"/>
        </w:rPr>
      </w:pPr>
      <w:r>
        <w:rPr>
          <w:rFonts w:ascii="Cambria" w:hAnsi="Cambria"/>
          <w:rtl w:val="0"/>
          <w:lang w:val="en-US"/>
        </w:rPr>
        <w:t>The maximum word count should be 250-300 words</w:t>
      </w:r>
    </w:p>
    <w:p>
      <w:pPr>
        <w:pStyle w:val="List Paragraph"/>
        <w:numPr>
          <w:ilvl w:val="0"/>
          <w:numId w:val="2"/>
        </w:numPr>
        <w:bidi w:val="0"/>
        <w:ind w:right="0"/>
        <w:jc w:val="left"/>
        <w:rPr>
          <w:rFonts w:ascii="Cambria" w:hAnsi="Cambria"/>
          <w:rtl w:val="0"/>
          <w:lang w:val="en-US"/>
        </w:rPr>
      </w:pPr>
      <w:r>
        <w:rPr>
          <w:rFonts w:ascii="Cambria" w:hAnsi="Cambria"/>
          <w:rtl w:val="0"/>
          <w:lang w:val="en-US"/>
        </w:rPr>
        <w:t>If your title includes scientific notation, Greek letters, bold, italics, or other special characters/symbols, do make sure they appear correctly.</w:t>
      </w:r>
    </w:p>
    <w:p>
      <w:pPr>
        <w:pStyle w:val="List Paragraph"/>
        <w:numPr>
          <w:ilvl w:val="0"/>
          <w:numId w:val="2"/>
        </w:numPr>
        <w:bidi w:val="0"/>
        <w:ind w:right="0"/>
        <w:jc w:val="left"/>
        <w:rPr>
          <w:rFonts w:ascii="Cambria" w:hAnsi="Cambria"/>
          <w:rtl w:val="0"/>
          <w:lang w:val="en-US"/>
        </w:rPr>
      </w:pPr>
      <w:r>
        <w:rPr>
          <w:rFonts w:ascii="Cambria" w:hAnsi="Cambria"/>
          <w:rtl w:val="0"/>
          <w:lang w:val="en-US"/>
        </w:rPr>
        <w:t>Corresponding details of corresponding author should be correct which will be used for further communication.</w:t>
      </w:r>
    </w:p>
    <w:p>
      <w:pPr>
        <w:pStyle w:val="List Paragraph"/>
        <w:numPr>
          <w:ilvl w:val="0"/>
          <w:numId w:val="2"/>
        </w:numPr>
        <w:bidi w:val="0"/>
        <w:ind w:right="0"/>
        <w:jc w:val="left"/>
        <w:rPr>
          <w:rFonts w:ascii="Cambria" w:hAnsi="Cambria"/>
          <w:rtl w:val="0"/>
          <w:lang w:val="en-US"/>
        </w:rPr>
      </w:pPr>
      <w:r>
        <w:rPr>
          <w:rFonts w:ascii="Cambria" w:hAnsi="Cambria"/>
          <w:rtl w:val="0"/>
          <w:lang w:val="en-US"/>
        </w:rPr>
        <w:t>Abstracts should highlight the major points of your research and should not include tables, figures and references.</w:t>
      </w:r>
    </w:p>
    <w:p>
      <w:pPr>
        <w:pStyle w:val="Body"/>
        <w:jc w:val="center"/>
        <w:rPr>
          <w:rFonts w:ascii="Cambria" w:cs="Cambria" w:hAnsi="Cambria" w:eastAsia="Cambria"/>
          <w:b w:val="1"/>
          <w:bCs w:val="1"/>
          <w:sz w:val="36"/>
          <w:szCs w:val="36"/>
        </w:rPr>
      </w:pPr>
      <w:r>
        <w:rPr>
          <w:rFonts w:ascii="Cambria" w:hAnsi="Cambria"/>
          <w:b w:val="1"/>
          <w:bCs w:val="1"/>
          <w:sz w:val="36"/>
          <w:szCs w:val="36"/>
          <w:rtl w:val="0"/>
          <w:lang w:val="de-DE"/>
        </w:rPr>
        <w:t>Format</w:t>
      </w:r>
      <w:r>
        <w:rPr>
          <w:rFonts w:ascii="Cambria" w:cs="Cambria" w:hAnsi="Cambria" w:eastAsia="Cambria"/>
          <w:b w:val="1"/>
          <w:bCs w:val="1"/>
          <w:sz w:val="36"/>
          <w:szCs w:val="36"/>
        </w:rPr>
        <w:drawing xmlns:a="http://schemas.openxmlformats.org/drawingml/2006/main">
          <wp:anchor distT="57150" distB="57150" distL="57150" distR="57150" simplePos="0" relativeHeight="251659264" behindDoc="0" locked="0" layoutInCell="1" allowOverlap="1">
            <wp:simplePos x="0" y="0"/>
            <wp:positionH relativeFrom="margin">
              <wp:posOffset>4350935</wp:posOffset>
            </wp:positionH>
            <wp:positionV relativeFrom="line">
              <wp:posOffset>418623</wp:posOffset>
            </wp:positionV>
            <wp:extent cx="1937092" cy="1920441"/>
            <wp:effectExtent l="0" t="0" r="0" b="0"/>
            <wp:wrapSquare wrapText="bothSides" distL="57150" distR="57150" distT="57150" distB="57150"/>
            <wp:docPr id="1073741825" name="officeArt object" descr="IMG_6636.JPG"/>
            <wp:cNvGraphicFramePr/>
            <a:graphic xmlns:a="http://schemas.openxmlformats.org/drawingml/2006/main">
              <a:graphicData uri="http://schemas.openxmlformats.org/drawingml/2006/picture">
                <pic:pic xmlns:pic="http://schemas.openxmlformats.org/drawingml/2006/picture">
                  <pic:nvPicPr>
                    <pic:cNvPr id="1073741825" name="IMG_6636.JPG" descr="IMG_6636.JPG"/>
                    <pic:cNvPicPr>
                      <a:picLocks noChangeAspect="1"/>
                    </pic:cNvPicPr>
                  </pic:nvPicPr>
                  <pic:blipFill>
                    <a:blip r:embed="rId4">
                      <a:extLst/>
                    </a:blip>
                    <a:srcRect l="0" t="9995" r="0" b="35854"/>
                    <a:stretch>
                      <a:fillRect/>
                    </a:stretch>
                  </pic:blipFill>
                  <pic:spPr>
                    <a:xfrm>
                      <a:off x="0" y="0"/>
                      <a:ext cx="1937092" cy="1920441"/>
                    </a:xfrm>
                    <a:prstGeom prst="rect">
                      <a:avLst/>
                    </a:prstGeom>
                    <a:ln w="12700" cap="flat">
                      <a:noFill/>
                      <a:miter lim="400000"/>
                    </a:ln>
                    <a:effectLst/>
                  </pic:spPr>
                </pic:pic>
              </a:graphicData>
            </a:graphic>
          </wp:anchor>
        </w:drawing>
      </w:r>
    </w:p>
    <w:p>
      <w:pPr>
        <w:pStyle w:val="Body"/>
        <w:rPr>
          <w:rFonts w:ascii="Cambria" w:cs="Cambria" w:hAnsi="Cambria" w:eastAsia="Cambria"/>
          <w:b w:val="1"/>
          <w:bCs w:val="1"/>
        </w:rPr>
      </w:pPr>
      <w:r>
        <w:rPr>
          <w:rFonts w:ascii="Cambria" w:hAnsi="Cambria"/>
          <w:b w:val="1"/>
          <w:bCs w:val="1"/>
          <w:rtl w:val="0"/>
          <w:lang w:val="en-US"/>
        </w:rPr>
        <w:t>Presentation title:</w:t>
      </w:r>
      <w:r>
        <w:rPr>
          <w:rFonts w:ascii="Cambria" w:hAnsi="Cambria"/>
          <w:b w:val="1"/>
          <w:bCs w:val="1"/>
          <w:rtl w:val="0"/>
          <w:lang w:val="en-US"/>
        </w:rPr>
        <w:t xml:space="preserve"> </w:t>
      </w:r>
      <w:r>
        <w:rPr>
          <w:rStyle w:val="Hyperlink.0"/>
        </w:rPr>
        <w:fldChar w:fldCharType="begin" w:fldLock="0"/>
      </w:r>
      <w:r>
        <w:rPr>
          <w:rStyle w:val="Hyperlink.0"/>
        </w:rPr>
        <w:instrText xml:space="preserve"> HYPERLINK "https://www.researchgate.net/publication/325850063_An_Enigma_of_Female_Psychosis_Case_Report_and_Literature_Review_of_Therapeutic_Strategies_in_Paraneoplastic_Encephalitis_Associated_with_Ovarian_Teratoma?_tp=eyJjb250ZXh0Ijp7ImZpcnN0UGFnZSI6InByb2ZpbGUiLCJwYWdlIjoicHJvZmlsZSJ9fQ"</w:instrText>
      </w:r>
      <w:r>
        <w:rPr>
          <w:rStyle w:val="Hyperlink.0"/>
        </w:rPr>
        <w:fldChar w:fldCharType="separate" w:fldLock="0"/>
      </w:r>
      <w:r>
        <w:rPr>
          <w:rStyle w:val="Hyperlink.0"/>
          <w:rtl w:val="0"/>
          <w:lang w:val="en-US"/>
        </w:rPr>
        <w:t>An Enigma of Female Psychosis: Case Report and Literature Review of Therapeutic Strategies in Paraneoplastic Encephalitis Associated with Ovarian Teratoma</w:t>
      </w:r>
      <w:r>
        <w:rPr/>
        <w:fldChar w:fldCharType="end" w:fldLock="0"/>
      </w:r>
    </w:p>
    <w:p>
      <w:pPr>
        <w:pStyle w:val="Body"/>
        <w:rPr>
          <w:rFonts w:ascii="Cambria" w:cs="Cambria" w:hAnsi="Cambria" w:eastAsia="Cambria"/>
          <w:b w:val="1"/>
          <w:bCs w:val="1"/>
        </w:rPr>
      </w:pPr>
      <w:r>
        <w:rPr>
          <w:rFonts w:ascii="Cambria" w:hAnsi="Cambria"/>
          <w:b w:val="1"/>
          <w:bCs w:val="1"/>
          <w:rtl w:val="0"/>
          <w:lang w:val="en-US"/>
        </w:rPr>
        <w:t xml:space="preserve">Corresponding Author </w:t>
      </w:r>
      <w:r>
        <w:rPr>
          <w:rFonts w:ascii="Cambria" w:hAnsi="Cambria"/>
          <w:b w:val="1"/>
          <w:bCs w:val="1"/>
          <w:rtl w:val="0"/>
          <w:lang w:val="en-US"/>
        </w:rPr>
        <w:t>Name</w:t>
      </w:r>
      <w:r>
        <w:rPr>
          <w:rFonts w:ascii="Cambria" w:hAnsi="Cambria"/>
          <w:b w:val="1"/>
          <w:bCs w:val="1"/>
          <w:rtl w:val="0"/>
        </w:rPr>
        <w:t>:</w:t>
      </w:r>
      <w:r>
        <w:rPr>
          <w:rFonts w:ascii="Cambria" w:hAnsi="Cambria"/>
          <w:b w:val="1"/>
          <w:bCs w:val="1"/>
          <w:rtl w:val="0"/>
          <w:lang w:val="en-US"/>
        </w:rPr>
        <w:t xml:space="preserve"> Dr. Usama Khalid Choudry </w:t>
      </w:r>
    </w:p>
    <w:p>
      <w:pPr>
        <w:pStyle w:val="Body"/>
        <w:rPr>
          <w:rFonts w:ascii="Cambria" w:cs="Cambria" w:hAnsi="Cambria" w:eastAsia="Cambria"/>
          <w:b w:val="1"/>
          <w:bCs w:val="1"/>
        </w:rPr>
      </w:pPr>
      <w:r>
        <w:rPr>
          <w:rFonts w:ascii="Cambria" w:hAnsi="Cambria"/>
          <w:b w:val="1"/>
          <w:bCs w:val="1"/>
          <w:rtl w:val="0"/>
          <w:lang w:val="en-US"/>
        </w:rPr>
        <w:t>Affiliation:</w:t>
      </w:r>
      <w:r>
        <w:rPr>
          <w:rtl w:val="0"/>
        </w:rPr>
        <w:t xml:space="preserve"> </w:t>
      </w:r>
      <w:r>
        <w:rPr>
          <w:rtl w:val="0"/>
          <w:lang w:val="en-US"/>
        </w:rPr>
        <w:t>Nottingham Trent University, UK</w:t>
      </w:r>
    </w:p>
    <w:p>
      <w:pPr>
        <w:pStyle w:val="Body"/>
        <w:rPr>
          <w:rFonts w:ascii="Cambria" w:cs="Cambria" w:hAnsi="Cambria" w:eastAsia="Cambria"/>
          <w:b w:val="1"/>
          <w:bCs w:val="1"/>
        </w:rPr>
      </w:pPr>
      <w:r>
        <w:rPr>
          <w:rFonts w:ascii="Cambria" w:hAnsi="Cambria"/>
          <w:b w:val="1"/>
          <w:bCs w:val="1"/>
          <w:rtl w:val="0"/>
        </w:rPr>
        <w:t>Ph. No:</w:t>
      </w:r>
      <w:r>
        <w:rPr>
          <w:rFonts w:ascii="Cambria" w:hAnsi="Cambria"/>
          <w:b w:val="1"/>
          <w:bCs w:val="1"/>
          <w:rtl w:val="0"/>
          <w:lang w:val="en-US"/>
        </w:rPr>
        <w:t xml:space="preserve"> +44 7918 401938</w:t>
      </w:r>
    </w:p>
    <w:p>
      <w:pPr>
        <w:pStyle w:val="Body"/>
        <w:rPr>
          <w:rFonts w:ascii="Cambria" w:cs="Cambria" w:hAnsi="Cambria" w:eastAsia="Cambria"/>
          <w:b w:val="1"/>
          <w:bCs w:val="1"/>
        </w:rPr>
      </w:pPr>
      <w:r>
        <w:rPr>
          <w:rFonts w:ascii="Cambria" w:hAnsi="Cambria"/>
          <w:b w:val="1"/>
          <w:bCs w:val="1"/>
          <w:rtl w:val="0"/>
          <w:lang w:val="en-US"/>
        </w:rPr>
        <w:t>Email ID</w:t>
      </w:r>
      <w:r>
        <w:rPr>
          <w:rFonts w:ascii="Cambria" w:hAnsi="Cambria" w:hint="default"/>
          <w:b w:val="1"/>
          <w:bCs w:val="1"/>
          <w:rtl w:val="0"/>
          <w:lang w:val="en-US"/>
        </w:rPr>
        <w:t>’</w:t>
      </w:r>
      <w:r>
        <w:rPr>
          <w:rFonts w:ascii="Cambria" w:hAnsi="Cambria"/>
          <w:b w:val="1"/>
          <w:bCs w:val="1"/>
          <w:rtl w:val="0"/>
        </w:rPr>
        <w:t>s:</w:t>
      </w:r>
      <w:r>
        <w:rPr>
          <w:rFonts w:ascii="Cambria" w:hAnsi="Cambria"/>
          <w:b w:val="1"/>
          <w:bCs w:val="1"/>
          <w:rtl w:val="0"/>
          <w:lang w:val="en-US"/>
        </w:rPr>
        <w:t xml:space="preserve"> mahwishamin146@gmail.com</w:t>
      </w:r>
    </w:p>
    <w:p>
      <w:pPr>
        <w:pStyle w:val="Body"/>
        <w:rPr>
          <w:rFonts w:ascii="Cambria" w:cs="Cambria" w:hAnsi="Cambria" w:eastAsia="Cambria"/>
          <w:b w:val="1"/>
          <w:bCs w:val="1"/>
        </w:rPr>
      </w:pPr>
      <w:r>
        <w:rPr>
          <w:rFonts w:ascii="Cambria" w:hAnsi="Cambria"/>
          <w:b w:val="1"/>
          <w:bCs w:val="1"/>
          <w:rtl w:val="0"/>
          <w:lang w:val="en-US"/>
        </w:rPr>
        <w:t xml:space="preserve">WhatsApp No: </w:t>
      </w:r>
      <w:r>
        <w:rPr>
          <w:rFonts w:ascii="Cambria" w:hAnsi="Cambria"/>
          <w:b w:val="1"/>
          <w:bCs w:val="1"/>
          <w:rtl w:val="0"/>
          <w:lang w:val="en-US"/>
        </w:rPr>
        <w:t>+44 7918 401938</w:t>
      </w:r>
    </w:p>
    <w:p>
      <w:pPr>
        <w:pStyle w:val="Body"/>
        <w:rPr>
          <w:rFonts w:ascii="Cambria" w:cs="Cambria" w:hAnsi="Cambria" w:eastAsia="Cambria"/>
          <w:b w:val="1"/>
          <w:bCs w:val="1"/>
        </w:rPr>
      </w:pPr>
      <w:r>
        <w:rPr>
          <w:rFonts w:ascii="Cambria" w:hAnsi="Cambria"/>
          <w:b w:val="1"/>
          <w:bCs w:val="1"/>
          <w:rtl w:val="0"/>
          <w:lang w:val="en-US"/>
        </w:rPr>
        <w:t>Any alternative number:</w:t>
      </w:r>
      <w:r>
        <w:rPr>
          <w:rFonts w:ascii="Cambria" w:hAnsi="Cambria"/>
          <w:b w:val="1"/>
          <w:bCs w:val="1"/>
          <w:rtl w:val="0"/>
          <w:lang w:val="en-US"/>
        </w:rPr>
        <w:t xml:space="preserve"> +44 7780344168</w:t>
      </w:r>
      <w:r>
        <w:rPr>
          <w:rFonts w:ascii="Cambria" w:cs="Cambria" w:hAnsi="Cambria" w:eastAsia="Cambria"/>
          <w:b w:val="1"/>
          <w:bCs w:val="1"/>
        </w:rPr>
        <w:br w:type="textWrapping"/>
        <w:br w:type="textWrapping"/>
      </w:r>
      <w:r>
        <w:rPr>
          <w:rFonts w:ascii="Cambria" w:hAnsi="Cambria"/>
          <w:b w:val="1"/>
          <w:bCs w:val="1"/>
          <w:rtl w:val="0"/>
          <w:lang w:val="en-US"/>
        </w:rPr>
        <w:t xml:space="preserve">Twitter: </w:t>
      </w:r>
    </w:p>
    <w:p>
      <w:pPr>
        <w:pStyle w:val="Body"/>
        <w:rPr>
          <w:rFonts w:ascii="Cambria" w:cs="Cambria" w:hAnsi="Cambria" w:eastAsia="Cambria"/>
          <w:b w:val="1"/>
          <w:bCs w:val="1"/>
        </w:rPr>
      </w:pPr>
      <w:r>
        <w:rPr>
          <w:rFonts w:ascii="Cambria" w:hAnsi="Cambria"/>
          <w:b w:val="1"/>
          <w:bCs w:val="1"/>
          <w:rtl w:val="0"/>
          <w:lang w:val="en-US"/>
        </w:rPr>
        <w:t>LinkedIn: https://www.linkedin.com/in/mahwish-amin-a761b3261/</w:t>
      </w:r>
      <w:r>
        <w:rPr>
          <w:rFonts w:ascii="Cambria" w:cs="Cambria" w:hAnsi="Cambria" w:eastAsia="Cambria"/>
          <w:b w:val="1"/>
          <w:bCs w:val="1"/>
        </w:rPr>
        <w:br w:type="textWrapping"/>
        <w:br w:type="textWrapping"/>
      </w:r>
      <w:r>
        <w:rPr>
          <w:rFonts w:ascii="Cambria" w:hAnsi="Cambria"/>
          <w:b w:val="1"/>
          <w:bCs w:val="1"/>
          <w:rtl w:val="0"/>
          <w:lang w:val="nl-NL"/>
        </w:rPr>
        <w:t>Facebook:</w:t>
      </w:r>
      <w:r>
        <w:rPr>
          <w:rFonts w:ascii="Cambria" w:hAnsi="Cambria"/>
          <w:b w:val="1"/>
          <w:bCs w:val="1"/>
          <w:rtl w:val="0"/>
          <w:lang w:val="en-US"/>
        </w:rPr>
        <w:t xml:space="preserve"> </w:t>
      </w:r>
      <w:r>
        <w:rPr>
          <w:rFonts w:ascii="Cambria" w:hAnsi="Cambria"/>
          <w:b w:val="1"/>
          <w:bCs w:val="1"/>
          <w:rtl w:val="0"/>
          <w:lang w:val="en-US"/>
        </w:rPr>
        <w:t>https://www.facebook.com/Mahiiwish</w:t>
      </w:r>
    </w:p>
    <w:p>
      <w:pPr>
        <w:pStyle w:val="Body"/>
        <w:rPr>
          <w:rFonts w:ascii="Cambria" w:cs="Cambria" w:hAnsi="Cambria" w:eastAsia="Cambria"/>
          <w:b w:val="1"/>
          <w:bCs w:val="1"/>
        </w:rPr>
      </w:pPr>
      <w:r>
        <w:rPr>
          <w:rFonts w:ascii="Cambria" w:hAnsi="Cambria"/>
          <w:b w:val="1"/>
          <w:bCs w:val="1"/>
          <w:rtl w:val="0"/>
          <w:lang w:val="en-US"/>
        </w:rPr>
        <w:t>Other Authors if any:</w:t>
      </w:r>
      <w:r>
        <w:rPr>
          <w:rFonts w:ascii="Arial" w:hAnsi="Arial"/>
          <w:b w:val="1"/>
          <w:bCs w:val="1"/>
          <w:rtl w:val="0"/>
          <w:lang w:val="en-US"/>
        </w:rPr>
        <w:t xml:space="preserve"> </w:t>
      </w:r>
      <w:r>
        <w:rPr>
          <w:rStyle w:val="Hyperlink.1"/>
        </w:rPr>
        <w:fldChar w:fldCharType="begin" w:fldLock="0"/>
      </w:r>
      <w:r>
        <w:rPr>
          <w:rStyle w:val="Hyperlink.1"/>
        </w:rPr>
        <w:instrText xml:space="preserve"> HYPERLINK "https://www.researchgate.net/profile/Usama-Choudry?_tp=eyJjb250ZXh0Ijp7ImZpcnN0UGFnZSI6InB1YmxpY2F0aW9uIiwicGFnZSI6InB1YmxpY2F0aW9uIn19"</w:instrText>
      </w:r>
      <w:r>
        <w:rPr>
          <w:rStyle w:val="Hyperlink.1"/>
        </w:rPr>
        <w:fldChar w:fldCharType="separate" w:fldLock="0"/>
      </w:r>
      <w:r>
        <w:rPr>
          <w:rStyle w:val="Hyperlink.1"/>
          <w:rtl w:val="0"/>
          <w:lang w:val="nl-NL"/>
        </w:rPr>
        <w:t>Usama Khalid Choudry</w:t>
      </w:r>
      <w:r>
        <w:rPr/>
        <w:fldChar w:fldCharType="end" w:fldLock="0"/>
      </w:r>
    </w:p>
    <w:p>
      <w:pPr>
        <w:pStyle w:val="Body"/>
        <w:rPr>
          <w:rFonts w:ascii="Cambria" w:cs="Cambria" w:hAnsi="Cambria" w:eastAsia="Cambria"/>
        </w:rPr>
      </w:pPr>
      <w:r>
        <w:rPr>
          <w:rFonts w:ascii="Cambria" w:hAnsi="Cambria"/>
          <w:b w:val="1"/>
          <w:bCs w:val="1"/>
          <w:rtl w:val="0"/>
          <w:lang w:val="en-US"/>
        </w:rPr>
        <w:t xml:space="preserve">Presentation type: </w:t>
      </w:r>
      <w:r>
        <w:rPr>
          <w:rFonts w:ascii="Cambria" w:hAnsi="Cambria"/>
          <w:rtl w:val="0"/>
          <w:lang w:val="it-IT"/>
        </w:rPr>
        <w:t>(Oral presentation</w:t>
      </w:r>
      <w:r>
        <w:rPr>
          <w:rFonts w:ascii="Cambria" w:hAnsi="Cambria"/>
          <w:rtl w:val="0"/>
          <w:lang w:val="en-US"/>
        </w:rPr>
        <w:t>)</w:t>
      </w:r>
    </w:p>
    <w:p>
      <w:pPr>
        <w:pStyle w:val="Body"/>
        <w:rPr>
          <w:rFonts w:ascii="Cambria" w:cs="Cambria" w:hAnsi="Cambria" w:eastAsia="Cambria"/>
          <w:b w:val="1"/>
          <w:bCs w:val="1"/>
        </w:rPr>
      </w:pPr>
      <w:r>
        <w:rPr>
          <w:rFonts w:ascii="Cambria" w:hAnsi="Cambria"/>
          <w:b w:val="1"/>
          <w:bCs w:val="1"/>
          <w:rtl w:val="0"/>
          <w:lang w:val="en-US"/>
        </w:rPr>
        <w:t>Abstract (250-300 words):</w:t>
      </w:r>
    </w:p>
    <w:p>
      <w:pPr>
        <w:pStyle w:val="Default"/>
        <w:bidi w:val="0"/>
        <w:spacing w:before="0" w:after="240" w:line="240" w:lineRule="auto"/>
        <w:ind w:left="0" w:right="0" w:firstLine="0"/>
        <w:jc w:val="left"/>
        <w:rPr>
          <w:rFonts w:ascii="Times Roman" w:cs="Times Roman" w:hAnsi="Times Roman" w:eastAsia="Times Roman"/>
          <w:outline w:val="0"/>
          <w:color w:val="555555"/>
          <w:sz w:val="28"/>
          <w:szCs w:val="28"/>
          <w:shd w:val="clear" w:color="auto" w:fill="ffffff"/>
          <w:rtl w:val="0"/>
          <w14:textFill>
            <w14:solidFill>
              <w14:srgbClr w14:val="555555"/>
            </w14:solidFill>
          </w14:textFill>
        </w:rPr>
      </w:pPr>
      <w:r>
        <w:rPr>
          <w:rFonts w:ascii="Times Roman" w:hAnsi="Times Roman"/>
          <w:b w:val="1"/>
          <w:bCs w:val="1"/>
          <w:outline w:val="0"/>
          <w:color w:val="555555"/>
          <w:sz w:val="28"/>
          <w:szCs w:val="28"/>
          <w:shd w:val="clear" w:color="auto" w:fill="ffffff"/>
          <w:rtl w:val="0"/>
          <w:lang w:val="fr-FR"/>
          <w14:textFill>
            <w14:solidFill>
              <w14:srgbClr w14:val="555555"/>
            </w14:solidFill>
          </w14:textFill>
        </w:rPr>
        <w:t>Introduction:</w:t>
      </w:r>
      <w:r>
        <w:rPr>
          <w:rFonts w:ascii="Times Roman" w:hAnsi="Times Roman" w:hint="default"/>
          <w:outline w:val="0"/>
          <w:color w:val="555555"/>
          <w:sz w:val="28"/>
          <w:szCs w:val="28"/>
          <w:shd w:val="clear" w:color="auto" w:fill="ffffff"/>
          <w:rtl w:val="0"/>
          <w14:textFill>
            <w14:solidFill>
              <w14:srgbClr w14:val="555555"/>
            </w14:solidFill>
          </w14:textFill>
        </w:rPr>
        <w:t> </w:t>
      </w:r>
      <w:r>
        <w:rPr>
          <w:rFonts w:ascii="Times Roman" w:hAnsi="Times Roman"/>
          <w:outline w:val="0"/>
          <w:color w:val="555555"/>
          <w:sz w:val="28"/>
          <w:szCs w:val="28"/>
          <w:shd w:val="clear" w:color="auto" w:fill="ffffff"/>
          <w:rtl w:val="0"/>
          <w:lang w:val="en-US"/>
          <w14:textFill>
            <w14:solidFill>
              <w14:srgbClr w14:val="555555"/>
            </w14:solidFill>
          </w14:textFill>
        </w:rPr>
        <w:t xml:space="preserve">Paraneoplastic Encephalitis (PNE) is </w:t>
      </w:r>
      <w:r>
        <w:rPr>
          <w:rFonts w:ascii="Times Roman" w:hAnsi="Times Roman"/>
          <w:outline w:val="0"/>
          <w:color w:val="555555"/>
          <w:sz w:val="28"/>
          <w:szCs w:val="28"/>
          <w:shd w:val="clear" w:color="auto" w:fill="ffffff"/>
          <w:rtl w:val="0"/>
          <w:lang w:val="en-US"/>
          <w14:textFill>
            <w14:solidFill>
              <w14:srgbClr w14:val="555555"/>
            </w14:solidFill>
          </w14:textFill>
        </w:rPr>
        <w:t>a</w:t>
      </w:r>
      <w:r>
        <w:rPr>
          <w:rFonts w:ascii="Times Roman" w:hAnsi="Times Roman"/>
          <w:outline w:val="0"/>
          <w:color w:val="555555"/>
          <w:sz w:val="28"/>
          <w:szCs w:val="28"/>
          <w:shd w:val="clear" w:color="auto" w:fill="ffffff"/>
          <w:rtl w:val="0"/>
          <w:lang w:val="en-US"/>
          <w14:textFill>
            <w14:solidFill>
              <w14:srgbClr w14:val="555555"/>
            </w14:solidFill>
          </w14:textFill>
        </w:rPr>
        <w:t xml:space="preserve"> neuropathological disorder of </w:t>
      </w:r>
      <w:r>
        <w:rPr>
          <w:rFonts w:ascii="Times Roman" w:hAnsi="Times Roman"/>
          <w:outline w:val="0"/>
          <w:color w:val="555555"/>
          <w:sz w:val="28"/>
          <w:szCs w:val="28"/>
          <w:shd w:val="clear" w:color="auto" w:fill="ffffff"/>
          <w:rtl w:val="0"/>
          <w:lang w:val="en-US"/>
          <w14:textFill>
            <w14:solidFill>
              <w14:srgbClr w14:val="555555"/>
            </w14:solidFill>
          </w14:textFill>
        </w:rPr>
        <w:t xml:space="preserve">the </w:t>
      </w:r>
      <w:r>
        <w:rPr>
          <w:rFonts w:ascii="Times Roman" w:hAnsi="Times Roman"/>
          <w:outline w:val="0"/>
          <w:color w:val="555555"/>
          <w:sz w:val="28"/>
          <w:szCs w:val="28"/>
          <w:shd w:val="clear" w:color="auto" w:fill="ffffff"/>
          <w:rtl w:val="0"/>
          <w:lang w:val="en-US"/>
          <w14:textFill>
            <w14:solidFill>
              <w14:srgbClr w14:val="555555"/>
            </w14:solidFill>
          </w14:textFill>
        </w:rPr>
        <w:t>central nervous system, associated with a remote tumor, which presents with diverse neuropsychological symptoms. There is still a deficiency of an aptly formulated management protocol.</w:t>
      </w:r>
    </w:p>
    <w:p>
      <w:pPr>
        <w:pStyle w:val="Default"/>
        <w:bidi w:val="0"/>
        <w:spacing w:before="0" w:after="240" w:line="240" w:lineRule="auto"/>
        <w:ind w:left="0" w:right="0" w:firstLine="0"/>
        <w:jc w:val="left"/>
        <w:rPr>
          <w:rFonts w:ascii="Times Roman" w:cs="Times Roman" w:hAnsi="Times Roman" w:eastAsia="Times Roman"/>
          <w:outline w:val="0"/>
          <w:color w:val="555555"/>
          <w:sz w:val="28"/>
          <w:szCs w:val="28"/>
          <w:shd w:val="clear" w:color="auto" w:fill="ffffff"/>
          <w:rtl w:val="0"/>
          <w14:textFill>
            <w14:solidFill>
              <w14:srgbClr w14:val="555555"/>
            </w14:solidFill>
          </w14:textFill>
        </w:rPr>
      </w:pPr>
      <w:r>
        <w:rPr>
          <w:rFonts w:ascii="Times Roman" w:hAnsi="Times Roman"/>
          <w:b w:val="1"/>
          <w:bCs w:val="1"/>
          <w:outline w:val="0"/>
          <w:color w:val="555555"/>
          <w:sz w:val="28"/>
          <w:szCs w:val="28"/>
          <w:shd w:val="clear" w:color="auto" w:fill="ffffff"/>
          <w:rtl w:val="0"/>
          <w:lang w:val="en-US"/>
          <w14:textFill>
            <w14:solidFill>
              <w14:srgbClr w14:val="555555"/>
            </w14:solidFill>
          </w14:textFill>
        </w:rPr>
        <w:t>Case report:</w:t>
      </w:r>
      <w:r>
        <w:rPr>
          <w:rFonts w:ascii="Times Roman" w:hAnsi="Times Roman" w:hint="default"/>
          <w:outline w:val="0"/>
          <w:color w:val="555555"/>
          <w:sz w:val="28"/>
          <w:szCs w:val="28"/>
          <w:shd w:val="clear" w:color="auto" w:fill="ffffff"/>
          <w:rtl w:val="0"/>
          <w14:textFill>
            <w14:solidFill>
              <w14:srgbClr w14:val="555555"/>
            </w14:solidFill>
          </w14:textFill>
        </w:rPr>
        <w:t> </w:t>
      </w:r>
      <w:r>
        <w:rPr>
          <w:rFonts w:ascii="Times Roman" w:hAnsi="Times Roman"/>
          <w:outline w:val="0"/>
          <w:color w:val="555555"/>
          <w:sz w:val="28"/>
          <w:szCs w:val="28"/>
          <w:shd w:val="clear" w:color="auto" w:fill="ffffff"/>
          <w:rtl w:val="0"/>
          <w:lang w:val="en-US"/>
          <w14:textFill>
            <w14:solidFill>
              <w14:srgbClr w14:val="555555"/>
            </w14:solidFill>
          </w14:textFill>
        </w:rPr>
        <w:t xml:space="preserve">We report the first case of </w:t>
      </w:r>
      <w:r>
        <w:rPr>
          <w:rFonts w:ascii="Times Roman" w:hAnsi="Times Roman"/>
          <w:outline w:val="0"/>
          <w:color w:val="555555"/>
          <w:sz w:val="28"/>
          <w:szCs w:val="28"/>
          <w:shd w:val="clear" w:color="auto" w:fill="ffffff"/>
          <w:rtl w:val="0"/>
          <w:lang w:val="en-US"/>
          <w14:textFill>
            <w14:solidFill>
              <w14:srgbClr w14:val="555555"/>
            </w14:solidFill>
          </w14:textFill>
        </w:rPr>
        <w:t>anti-NMDA-R</w:t>
      </w:r>
      <w:r>
        <w:rPr>
          <w:rFonts w:ascii="Times Roman" w:hAnsi="Times Roman"/>
          <w:outline w:val="0"/>
          <w:color w:val="555555"/>
          <w:sz w:val="28"/>
          <w:szCs w:val="28"/>
          <w:shd w:val="clear" w:color="auto" w:fill="ffffff"/>
          <w:rtl w:val="0"/>
          <w:lang w:val="en-US"/>
          <w14:textFill>
            <w14:solidFill>
              <w14:srgbClr w14:val="555555"/>
            </w14:solidFill>
          </w14:textFill>
        </w:rPr>
        <w:t xml:space="preserve"> PNE secondary to ovarian teratoma from Pakistan, in a </w:t>
      </w:r>
      <w:r>
        <w:rPr>
          <w:rFonts w:ascii="Times Roman" w:hAnsi="Times Roman"/>
          <w:outline w:val="0"/>
          <w:color w:val="555555"/>
          <w:sz w:val="28"/>
          <w:szCs w:val="28"/>
          <w:shd w:val="clear" w:color="auto" w:fill="ffffff"/>
          <w:rtl w:val="0"/>
          <w:lang w:val="en-US"/>
          <w14:textFill>
            <w14:solidFill>
              <w14:srgbClr w14:val="555555"/>
            </w14:solidFill>
          </w14:textFill>
        </w:rPr>
        <w:t>17-year-old</w:t>
      </w:r>
      <w:r>
        <w:rPr>
          <w:rFonts w:ascii="Times Roman" w:hAnsi="Times Roman"/>
          <w:outline w:val="0"/>
          <w:color w:val="555555"/>
          <w:sz w:val="28"/>
          <w:szCs w:val="28"/>
          <w:shd w:val="clear" w:color="auto" w:fill="ffffff"/>
          <w:rtl w:val="0"/>
          <w:lang w:val="en-US"/>
          <w14:textFill>
            <w14:solidFill>
              <w14:srgbClr w14:val="555555"/>
            </w14:solidFill>
          </w14:textFill>
        </w:rPr>
        <w:t xml:space="preserve"> girl that presented with acute psychosis. She underwent immediate tumor excision with plasmapheresis followed by a combination of corticosteroids and IV immunoglobulin therapy. The patient relapsed after a month despite the treatment presenting with mild psychosis, memory loss</w:t>
      </w:r>
      <w:r>
        <w:rPr>
          <w:rFonts w:ascii="Times Roman" w:hAnsi="Times Roman"/>
          <w:outline w:val="0"/>
          <w:color w:val="555555"/>
          <w:sz w:val="28"/>
          <w:szCs w:val="28"/>
          <w:shd w:val="clear" w:color="auto" w:fill="ffffff"/>
          <w:rtl w:val="0"/>
          <w:lang w:val="en-US"/>
          <w14:textFill>
            <w14:solidFill>
              <w14:srgbClr w14:val="555555"/>
            </w14:solidFill>
          </w14:textFill>
        </w:rPr>
        <w:t>,</w:t>
      </w:r>
      <w:r>
        <w:rPr>
          <w:rFonts w:ascii="Times Roman" w:hAnsi="Times Roman"/>
          <w:outline w:val="0"/>
          <w:color w:val="555555"/>
          <w:sz w:val="28"/>
          <w:szCs w:val="28"/>
          <w:shd w:val="clear" w:color="auto" w:fill="ffffff"/>
          <w:rtl w:val="0"/>
          <w:lang w:val="en-US"/>
          <w14:textFill>
            <w14:solidFill>
              <w14:srgbClr w14:val="555555"/>
            </w14:solidFill>
          </w14:textFill>
        </w:rPr>
        <w:t xml:space="preserve"> and cognitive impairment. Provided along with the case report is an extensive literature review (2010-2017) on previously reported cases of PNE with ovarian teratoma to improve understanding of </w:t>
      </w:r>
      <w:r>
        <w:rPr>
          <w:rFonts w:ascii="Times Roman" w:hAnsi="Times Roman"/>
          <w:outline w:val="0"/>
          <w:color w:val="555555"/>
          <w:sz w:val="28"/>
          <w:szCs w:val="28"/>
          <w:shd w:val="clear" w:color="auto" w:fill="ffffff"/>
          <w:rtl w:val="0"/>
          <w:lang w:val="en-US"/>
          <w14:textFill>
            <w14:solidFill>
              <w14:srgbClr w14:val="555555"/>
            </w14:solidFill>
          </w14:textFill>
        </w:rPr>
        <w:t xml:space="preserve">the </w:t>
      </w:r>
      <w:r>
        <w:rPr>
          <w:rFonts w:ascii="Times Roman" w:hAnsi="Times Roman"/>
          <w:outline w:val="0"/>
          <w:color w:val="555555"/>
          <w:sz w:val="28"/>
          <w:szCs w:val="28"/>
          <w:shd w:val="clear" w:color="auto" w:fill="ffffff"/>
          <w:rtl w:val="0"/>
          <w:lang w:val="en-US"/>
          <w14:textFill>
            <w14:solidFill>
              <w14:srgbClr w14:val="555555"/>
            </w14:solidFill>
          </w14:textFill>
        </w:rPr>
        <w:t>current management of this form of encephalitis.</w:t>
      </w:r>
    </w:p>
    <w:p>
      <w:pPr>
        <w:pStyle w:val="Default"/>
        <w:bidi w:val="0"/>
        <w:spacing w:before="0" w:after="240" w:line="240" w:lineRule="auto"/>
        <w:ind w:left="0" w:right="0" w:firstLine="0"/>
        <w:jc w:val="left"/>
        <w:rPr>
          <w:rFonts w:ascii="Times Roman" w:cs="Times Roman" w:hAnsi="Times Roman" w:eastAsia="Times Roman"/>
          <w:outline w:val="0"/>
          <w:color w:val="555555"/>
          <w:sz w:val="28"/>
          <w:szCs w:val="28"/>
          <w:shd w:val="clear" w:color="auto" w:fill="ffffff"/>
          <w:rtl w:val="0"/>
          <w14:textFill>
            <w14:solidFill>
              <w14:srgbClr w14:val="555555"/>
            </w14:solidFill>
          </w14:textFill>
        </w:rPr>
      </w:pPr>
      <w:r>
        <w:rPr>
          <w:rFonts w:ascii="Times Roman" w:hAnsi="Times Roman"/>
          <w:b w:val="1"/>
          <w:bCs w:val="1"/>
          <w:outline w:val="0"/>
          <w:color w:val="555555"/>
          <w:sz w:val="28"/>
          <w:szCs w:val="28"/>
          <w:shd w:val="clear" w:color="auto" w:fill="ffffff"/>
          <w:rtl w:val="0"/>
          <w:lang w:val="it-IT"/>
          <w14:textFill>
            <w14:solidFill>
              <w14:srgbClr w14:val="555555"/>
            </w14:solidFill>
          </w14:textFill>
        </w:rPr>
        <w:t>Conclusion:</w:t>
      </w:r>
      <w:r>
        <w:rPr>
          <w:rFonts w:ascii="Times Roman" w:hAnsi="Times Roman" w:hint="default"/>
          <w:outline w:val="0"/>
          <w:color w:val="555555"/>
          <w:sz w:val="28"/>
          <w:szCs w:val="28"/>
          <w:shd w:val="clear" w:color="auto" w:fill="ffffff"/>
          <w:rtl w:val="0"/>
          <w14:textFill>
            <w14:solidFill>
              <w14:srgbClr w14:val="555555"/>
            </w14:solidFill>
          </w14:textFill>
        </w:rPr>
        <w:t> </w:t>
      </w:r>
      <w:r>
        <w:rPr>
          <w:rFonts w:ascii="Times Roman" w:hAnsi="Times Roman"/>
          <w:outline w:val="0"/>
          <w:color w:val="555555"/>
          <w:sz w:val="28"/>
          <w:szCs w:val="28"/>
          <w:shd w:val="clear" w:color="auto" w:fill="ffffff"/>
          <w:rtl w:val="0"/>
          <w:lang w:val="en-US"/>
          <w14:textFill>
            <w14:solidFill>
              <w14:srgbClr w14:val="555555"/>
            </w14:solidFill>
          </w14:textFill>
        </w:rPr>
        <w:t>Paraneoplastic encephalitis is a critical yet reversible illness. Our comprehensive review and experience can be summarized in the following guidelines signifying the current clinical practices regarding PNE with ovarian teratoma. (I) PNE should be suspected in female patients presenting with an acute history of neuropsychiatric symptoms. (II) Tumor resection should be performed earliest to improve patient outcomes.(</w:t>
      </w:r>
      <w:r>
        <w:rPr>
          <w:rFonts w:ascii="Times Roman" w:hAnsi="Times Roman"/>
          <w:outline w:val="0"/>
          <w:color w:val="555555"/>
          <w:sz w:val="28"/>
          <w:szCs w:val="28"/>
          <w:shd w:val="clear" w:color="auto" w:fill="ffffff"/>
          <w:rtl w:val="0"/>
          <w:lang w:val="en-US"/>
          <w14:textFill>
            <w14:solidFill>
              <w14:srgbClr w14:val="555555"/>
            </w14:solidFill>
          </w14:textFill>
        </w:rPr>
        <w:t>III</w:t>
      </w:r>
      <w:r>
        <w:rPr>
          <w:rFonts w:ascii="Times Roman" w:hAnsi="Times Roman"/>
          <w:outline w:val="0"/>
          <w:color w:val="555555"/>
          <w:sz w:val="28"/>
          <w:szCs w:val="28"/>
          <w:shd w:val="clear" w:color="auto" w:fill="ffffff"/>
          <w:rtl w:val="0"/>
          <w:lang w:val="en-US"/>
          <w14:textFill>
            <w14:solidFill>
              <w14:srgbClr w14:val="555555"/>
            </w14:solidFill>
          </w14:textFill>
        </w:rPr>
        <w:t xml:space="preserve">) Administration of plasma exchange therapy in </w:t>
      </w:r>
      <w:r>
        <w:rPr>
          <w:rFonts w:ascii="Times Roman" w:hAnsi="Times Roman"/>
          <w:outline w:val="0"/>
          <w:color w:val="555555"/>
          <w:sz w:val="28"/>
          <w:szCs w:val="28"/>
          <w:shd w:val="clear" w:color="auto" w:fill="ffffff"/>
          <w:rtl w:val="0"/>
          <w:lang w:val="en-US"/>
          <w14:textFill>
            <w14:solidFill>
              <w14:srgbClr w14:val="555555"/>
            </w14:solidFill>
          </w14:textFill>
        </w:rPr>
        <w:t xml:space="preserve">the </w:t>
      </w:r>
      <w:r>
        <w:rPr>
          <w:rFonts w:ascii="Times Roman" w:hAnsi="Times Roman"/>
          <w:outline w:val="0"/>
          <w:color w:val="555555"/>
          <w:sz w:val="28"/>
          <w:szCs w:val="28"/>
          <w:shd w:val="clear" w:color="auto" w:fill="ffffff"/>
          <w:rtl w:val="0"/>
          <w:lang w:val="en-US"/>
          <w14:textFill>
            <w14:solidFill>
              <w14:srgbClr w14:val="555555"/>
            </w14:solidFill>
          </w14:textFill>
        </w:rPr>
        <w:t xml:space="preserve">immediate postoperative period is recommended. (IV) Pulse therapy preceding intravenous immunoglobin therapy improves patient prognosis. (V) Patients should be discharged on </w:t>
      </w:r>
      <w:r>
        <w:rPr>
          <w:rFonts w:ascii="Times Roman" w:hAnsi="Times Roman"/>
          <w:outline w:val="0"/>
          <w:color w:val="555555"/>
          <w:sz w:val="28"/>
          <w:szCs w:val="28"/>
          <w:shd w:val="clear" w:color="auto" w:fill="ffffff"/>
          <w:rtl w:val="0"/>
          <w:lang w:val="en-US"/>
          <w14:textFill>
            <w14:solidFill>
              <w14:srgbClr w14:val="555555"/>
            </w14:solidFill>
          </w14:textFill>
        </w:rPr>
        <w:t xml:space="preserve">the </w:t>
      </w:r>
      <w:r>
        <w:rPr>
          <w:rFonts w:ascii="Times Roman" w:hAnsi="Times Roman"/>
          <w:outline w:val="0"/>
          <w:color w:val="555555"/>
          <w:sz w:val="28"/>
          <w:szCs w:val="28"/>
          <w:shd w:val="clear" w:color="auto" w:fill="ffffff"/>
          <w:rtl w:val="0"/>
          <w:lang w:val="en-US"/>
          <w14:textFill>
            <w14:solidFill>
              <w14:srgbClr w14:val="555555"/>
            </w14:solidFill>
          </w14:textFill>
        </w:rPr>
        <w:t xml:space="preserve">maintenance dose of corticosteroids. (VI) Long term </w:t>
      </w:r>
      <w:r>
        <w:rPr>
          <w:rFonts w:ascii="Times Roman" w:hAnsi="Times Roman"/>
          <w:outline w:val="0"/>
          <w:color w:val="555555"/>
          <w:sz w:val="28"/>
          <w:szCs w:val="28"/>
          <w:shd w:val="clear" w:color="auto" w:fill="ffffff"/>
          <w:rtl w:val="0"/>
          <w:lang w:val="en-US"/>
          <w14:textFill>
            <w14:solidFill>
              <w14:srgbClr w14:val="555555"/>
            </w14:solidFill>
          </w14:textFill>
        </w:rPr>
        <w:t>follow-up</w:t>
      </w:r>
      <w:r>
        <w:rPr>
          <w:rFonts w:ascii="Times Roman" w:hAnsi="Times Roman"/>
          <w:outline w:val="0"/>
          <w:color w:val="555555"/>
          <w:sz w:val="28"/>
          <w:szCs w:val="28"/>
          <w:shd w:val="clear" w:color="auto" w:fill="ffffff"/>
          <w:rtl w:val="0"/>
          <w:lang w:val="en-US"/>
          <w14:textFill>
            <w14:solidFill>
              <w14:srgbClr w14:val="555555"/>
            </w14:solidFill>
          </w14:textFill>
        </w:rPr>
        <w:t xml:space="preserve"> is recommended to monitor for relapses.</w:t>
      </w:r>
    </w:p>
    <w:p>
      <w:pPr>
        <w:pStyle w:val="Body"/>
        <w:jc w:val="both"/>
        <w:rPr>
          <w:rFonts w:ascii="Cambria" w:cs="Cambria" w:hAnsi="Cambria" w:eastAsia="Cambria"/>
        </w:rPr>
      </w:pPr>
    </w:p>
    <w:p>
      <w:pPr>
        <w:pStyle w:val="Body"/>
        <w:jc w:val="both"/>
        <w:rPr>
          <w:rFonts w:ascii="Cambria" w:cs="Cambria" w:hAnsi="Cambria" w:eastAsia="Cambria"/>
        </w:rPr>
      </w:pPr>
    </w:p>
    <w:p>
      <w:pPr>
        <w:pStyle w:val="Body"/>
        <w:jc w:val="both"/>
        <w:rPr>
          <w:rFonts w:ascii="Cambria" w:cs="Cambria" w:hAnsi="Cambria" w:eastAsia="Cambria"/>
          <w:b w:val="1"/>
          <w:bCs w:val="1"/>
        </w:rPr>
      </w:pPr>
      <w:r>
        <w:rPr>
          <w:rFonts w:ascii="Cambria" w:hAnsi="Cambria"/>
          <w:b w:val="1"/>
          <w:bCs w:val="1"/>
          <w:rtl w:val="0"/>
          <w:lang w:val="en-US"/>
        </w:rPr>
        <w:t>Biography (150-200 words):</w:t>
      </w:r>
    </w:p>
    <w:p>
      <w:pPr>
        <w:pStyle w:val="Body"/>
        <w:jc w:val="both"/>
      </w:pPr>
      <w:r>
        <w:rPr>
          <w:rFonts w:ascii="Arial" w:hAnsi="Arial"/>
          <w:sz w:val="24"/>
          <w:szCs w:val="24"/>
          <w:rtl w:val="0"/>
          <w:lang w:val="en-US"/>
        </w:rPr>
        <w:t xml:space="preserve">Dr. </w:t>
      </w:r>
      <w:r>
        <w:rPr>
          <w:rFonts w:ascii="Arial" w:hAnsi="Arial"/>
          <w:sz w:val="24"/>
          <w:szCs w:val="24"/>
          <w:rtl w:val="0"/>
          <w:lang w:val="en-US"/>
        </w:rPr>
        <w:t>Mahwish Amin is a passionate and dedicated healthcare professional; she is particularly focused on the promotion and improvement of global</w:t>
      </w:r>
      <w:r>
        <w:rPr>
          <w:rFonts w:ascii="Arial" w:hAnsi="Arial"/>
          <w:sz w:val="24"/>
          <w:szCs w:val="24"/>
          <w:rtl w:val="0"/>
          <w:lang w:val="en-US"/>
        </w:rPr>
        <w:t xml:space="preserve"> </w:t>
      </w:r>
      <w:r>
        <w:rPr>
          <w:rFonts w:ascii="Arial" w:hAnsi="Arial"/>
          <w:sz w:val="24"/>
          <w:szCs w:val="24"/>
          <w:rtl w:val="0"/>
          <w:lang w:val="en-US"/>
        </w:rPr>
        <w:t xml:space="preserve">health, especially mental health. Her immense interest in neuro-psychiatry research has created new pathways for her, and she </w:t>
      </w:r>
      <w:r>
        <w:rPr>
          <w:rFonts w:ascii="Arial" w:hAnsi="Arial"/>
          <w:sz w:val="24"/>
          <w:szCs w:val="24"/>
          <w:rtl w:val="0"/>
          <w:lang w:val="en-US"/>
        </w:rPr>
        <w:t xml:space="preserve">has </w:t>
      </w:r>
      <w:r>
        <w:rPr>
          <w:rFonts w:ascii="Arial" w:hAnsi="Arial"/>
          <w:sz w:val="24"/>
          <w:szCs w:val="24"/>
          <w:rtl w:val="0"/>
          <w:lang w:val="en-US"/>
        </w:rPr>
        <w:t>currently</w:t>
      </w:r>
      <w:r>
        <w:rPr>
          <w:rFonts w:ascii="Arial" w:hAnsi="Arial"/>
          <w:sz w:val="24"/>
          <w:szCs w:val="24"/>
          <w:rtl w:val="0"/>
          <w:lang w:val="en-US"/>
        </w:rPr>
        <w:t xml:space="preserve"> completed her post-graduate degree in </w:t>
      </w:r>
      <w:r>
        <w:rPr>
          <w:rFonts w:ascii="Arial" w:hAnsi="Arial"/>
          <w:sz w:val="24"/>
          <w:szCs w:val="24"/>
          <w:rtl w:val="0"/>
          <w:lang w:val="en-US"/>
        </w:rPr>
        <w:t xml:space="preserve">Master of Public Health </w:t>
      </w:r>
      <w:r>
        <w:rPr>
          <w:rFonts w:ascii="Arial" w:hAnsi="Arial"/>
          <w:sz w:val="24"/>
          <w:szCs w:val="24"/>
          <w:rtl w:val="0"/>
          <w:lang w:val="en-US"/>
        </w:rPr>
        <w:t>from</w:t>
      </w:r>
      <w:r>
        <w:rPr>
          <w:rFonts w:ascii="Arial" w:hAnsi="Arial"/>
          <w:sz w:val="24"/>
          <w:szCs w:val="24"/>
          <w:rtl w:val="0"/>
          <w:lang w:val="en-US"/>
        </w:rPr>
        <w:t xml:space="preserve"> Nottingham Trent University</w:t>
      </w:r>
      <w:r>
        <w:rPr>
          <w:rFonts w:ascii="Arial" w:hAnsi="Arial"/>
          <w:sz w:val="24"/>
          <w:szCs w:val="24"/>
          <w:rtl w:val="0"/>
          <w:lang w:val="en-US"/>
        </w:rPr>
        <w:t>, UK</w:t>
      </w:r>
      <w:r>
        <w:rPr>
          <w:rFonts w:ascii="Arial" w:hAnsi="Arial"/>
          <w:sz w:val="24"/>
          <w:szCs w:val="24"/>
          <w:rtl w:val="0"/>
          <w:lang w:val="en-US"/>
        </w:rPr>
        <w:t>. Her research work has been published in many reputable journals, and she also presented</w:t>
      </w:r>
      <w:r>
        <w:rPr>
          <w:rFonts w:ascii="Arial" w:hAnsi="Arial"/>
          <w:sz w:val="24"/>
          <w:szCs w:val="24"/>
          <w:rtl w:val="0"/>
          <w:lang w:val="en-US"/>
        </w:rPr>
        <w:t xml:space="preserve"> </w:t>
      </w:r>
      <w:r>
        <w:rPr>
          <w:rFonts w:ascii="Arial" w:hAnsi="Arial"/>
          <w:sz w:val="24"/>
          <w:szCs w:val="24"/>
          <w:rtl w:val="0"/>
          <w:lang w:val="en-US"/>
        </w:rPr>
        <w:t>her work at prestigious universities. Outside of her studies and work, she has developed effective communication skills by working internationally</w:t>
      </w:r>
      <w:r>
        <w:rPr>
          <w:rFonts w:ascii="Arial" w:hAnsi="Arial"/>
          <w:sz w:val="24"/>
          <w:szCs w:val="24"/>
          <w:rtl w:val="0"/>
          <w:lang w:val="en-US"/>
        </w:rPr>
        <w:t xml:space="preserve"> </w:t>
      </w:r>
      <w:r>
        <w:rPr>
          <w:rFonts w:ascii="Arial" w:hAnsi="Arial"/>
          <w:sz w:val="24"/>
          <w:szCs w:val="24"/>
          <w:rtl w:val="0"/>
          <w:lang w:val="en-US"/>
        </w:rPr>
        <w:t>in different and challenging environments like Freeman Hospital, Missouri, USA in neurosurgery and Internal Medicine. Currently, she</w:t>
      </w:r>
      <w:r>
        <w:rPr>
          <w:rFonts w:ascii="Arial" w:hAnsi="Arial"/>
          <w:sz w:val="24"/>
          <w:szCs w:val="24"/>
          <w:rtl w:val="0"/>
          <w:lang w:val="en-US"/>
        </w:rPr>
        <w:t xml:space="preserve"> </w:t>
      </w:r>
      <w:r>
        <w:rPr>
          <w:rFonts w:ascii="Arial" w:hAnsi="Arial"/>
          <w:sz w:val="24"/>
          <w:szCs w:val="24"/>
          <w:rtl w:val="0"/>
          <w:lang w:val="en-US"/>
        </w:rPr>
        <w:t xml:space="preserve">is </w:t>
      </w:r>
      <w:r>
        <w:rPr>
          <w:rFonts w:ascii="Arial" w:hAnsi="Arial"/>
          <w:sz w:val="24"/>
          <w:szCs w:val="24"/>
          <w:rtl w:val="0"/>
          <w:lang w:val="en-US"/>
        </w:rPr>
        <w:t xml:space="preserve">working in the field of research </w:t>
      </w:r>
      <w:r>
        <w:rPr>
          <w:rFonts w:ascii="Arial" w:hAnsi="Arial"/>
          <w:sz w:val="24"/>
          <w:szCs w:val="24"/>
          <w:rtl w:val="0"/>
        </w:rPr>
        <w:t>to</w:t>
      </w:r>
      <w:r>
        <w:rPr>
          <w:rFonts w:ascii="Arial" w:hAnsi="Arial"/>
          <w:sz w:val="24"/>
          <w:szCs w:val="24"/>
          <w:rtl w:val="0"/>
          <w:lang w:val="en-US"/>
        </w:rPr>
        <w:t xml:space="preserve"> build the</w:t>
      </w:r>
      <w:r>
        <w:rPr>
          <w:rFonts w:ascii="Arial" w:hAnsi="Arial"/>
          <w:sz w:val="24"/>
          <w:szCs w:val="24"/>
          <w:rtl w:val="0"/>
          <w:lang w:val="en-US"/>
        </w:rPr>
        <w:t xml:space="preserve"> bridge the clinical and practical knowledge for the public</w:t>
      </w:r>
      <w:r>
        <w:rPr>
          <w:rFonts w:ascii="Arial" w:hAnsi="Arial" w:hint="default"/>
          <w:sz w:val="24"/>
          <w:szCs w:val="24"/>
          <w:rtl w:val="1"/>
        </w:rPr>
        <w:t>’</w:t>
      </w:r>
      <w:r>
        <w:rPr>
          <w:rFonts w:ascii="Arial" w:hAnsi="Arial"/>
          <w:sz w:val="24"/>
          <w:szCs w:val="24"/>
          <w:rtl w:val="0"/>
          <w:lang w:val="en-US"/>
        </w:rPr>
        <w:t>s good health. She achieved nine distinctions in various subjects,</w:t>
      </w:r>
      <w:r>
        <w:rPr>
          <w:rFonts w:ascii="Arial" w:hAnsi="Arial"/>
          <w:sz w:val="24"/>
          <w:szCs w:val="24"/>
          <w:rtl w:val="0"/>
          <w:lang w:val="en-US"/>
        </w:rPr>
        <w:t xml:space="preserve"> </w:t>
      </w:r>
      <w:r>
        <w:rPr>
          <w:rFonts w:ascii="Arial" w:hAnsi="Arial"/>
          <w:sz w:val="24"/>
          <w:szCs w:val="24"/>
          <w:rtl w:val="0"/>
          <w:lang w:val="en-US"/>
        </w:rPr>
        <w:t xml:space="preserve">one of which was Community medicine, </w:t>
      </w:r>
      <w:r>
        <w:rPr>
          <w:rFonts w:ascii="Arial" w:hAnsi="Arial"/>
          <w:sz w:val="24"/>
          <w:szCs w:val="24"/>
          <w:rtl w:val="0"/>
          <w:lang w:val="en-US"/>
        </w:rPr>
        <w:t>further encouraging</w:t>
      </w:r>
      <w:r>
        <w:rPr>
          <w:rFonts w:ascii="Arial" w:hAnsi="Arial"/>
          <w:sz w:val="24"/>
          <w:szCs w:val="24"/>
          <w:rtl w:val="0"/>
          <w:lang w:val="en-US"/>
        </w:rPr>
        <w:t xml:space="preserve"> her work for the community's betterment and health. Her goal is to work for</w:t>
      </w:r>
      <w:r>
        <w:rPr>
          <w:rFonts w:ascii="Arial" w:hAnsi="Arial"/>
          <w:sz w:val="24"/>
          <w:szCs w:val="24"/>
          <w:rtl w:val="0"/>
          <w:lang w:val="en-US"/>
        </w:rPr>
        <w:t xml:space="preserve"> </w:t>
      </w:r>
      <w:r>
        <w:rPr>
          <w:rFonts w:ascii="Arial" w:hAnsi="Arial"/>
          <w:sz w:val="24"/>
          <w:szCs w:val="24"/>
          <w:rtl w:val="0"/>
          <w:lang w:val="en-US"/>
        </w:rPr>
        <w:t>betterment in the field of neuropsychology to improve patient care.</w:t>
      </w:r>
      <w:r>
        <w:rPr>
          <w:rFonts w:ascii="Cambria" w:cs="Cambria" w:hAnsi="Cambria" w:eastAsia="Cambria"/>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000000"/>
      <w:u w:val="none"/>
      <w14:textFill>
        <w14:solidFill>
          <w14:srgbClr w14:val="000000"/>
        </w14:solidFill>
      </w14:textFill>
    </w:rPr>
  </w:style>
  <w:style w:type="character" w:styleId="Hyperlink.1">
    <w:name w:val="Hyperlink.1"/>
    <w:basedOn w:val="Link"/>
    <w:next w:val="Hyperlink.1"/>
    <w:rPr>
      <w:rFonts w:ascii="Arial" w:cs="Arial" w:hAnsi="Arial" w:eastAsia="Arial"/>
      <w:outline w:val="0"/>
      <w:color w:val="000000"/>
      <w:u w:val="no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