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4F620" w14:textId="77777777" w:rsidR="00AF4B9C" w:rsidRDefault="00AF4B9C" w:rsidP="0069751F">
      <w:pPr>
        <w:rPr>
          <w:rFonts w:ascii="Cambria" w:hAnsi="Cambria"/>
          <w:b/>
          <w:bCs/>
        </w:rPr>
      </w:pPr>
    </w:p>
    <w:p w14:paraId="638D21F3" w14:textId="403E843F" w:rsidR="00AF4B9C" w:rsidRDefault="00AF4B9C" w:rsidP="00E920BF">
      <w:pPr>
        <w:jc w:val="right"/>
        <w:rPr>
          <w:rFonts w:ascii="Cambria" w:hAnsi="Cambria"/>
          <w:b/>
          <w:bCs/>
        </w:rPr>
      </w:pPr>
      <w:r>
        <w:rPr>
          <w:noProof/>
          <w:lang w:eastAsia="tr-TR"/>
        </w:rPr>
        <w:drawing>
          <wp:inline distT="0" distB="0" distL="0" distR="0" wp14:anchorId="44D21A7E" wp14:editId="4B4F2B37">
            <wp:extent cx="1600200" cy="1631950"/>
            <wp:effectExtent l="0" t="0" r="0" b="6350"/>
            <wp:docPr id="1" name="Resim 1" descr="Yrd. Doç. Dr. Aysel Güven:“Üniversite'nin Kars'ın sosyal ve ekonomik  yapısını 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rd. Doç. Dr. Aysel Güven:“Üniversite'nin Kars'ın sosyal ve ekonomik  yapısını 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5818" cy="174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84D88" w14:textId="5707CFDC" w:rsidR="0069751F" w:rsidRPr="00E920BF" w:rsidRDefault="0069751F" w:rsidP="00E920BF">
      <w:pPr>
        <w:pStyle w:val="Balk3"/>
        <w:suppressLineNumbers/>
        <w:jc w:val="both"/>
        <w:rPr>
          <w:rFonts w:ascii="Cambria" w:hAnsi="Cambria"/>
          <w:iCs/>
          <w:sz w:val="22"/>
          <w:szCs w:val="22"/>
          <w:lang w:val="en-US"/>
        </w:rPr>
      </w:pPr>
      <w:r w:rsidRPr="00E920BF">
        <w:rPr>
          <w:rFonts w:ascii="Cambria" w:hAnsi="Cambria"/>
          <w:sz w:val="22"/>
          <w:szCs w:val="22"/>
        </w:rPr>
        <w:t xml:space="preserve">Presentation </w:t>
      </w:r>
      <w:proofErr w:type="spellStart"/>
      <w:r w:rsidRPr="00E920BF">
        <w:rPr>
          <w:rFonts w:ascii="Cambria" w:hAnsi="Cambria"/>
          <w:sz w:val="22"/>
          <w:szCs w:val="22"/>
        </w:rPr>
        <w:t>title</w:t>
      </w:r>
      <w:proofErr w:type="spellEnd"/>
      <w:r w:rsidRPr="00E920BF">
        <w:rPr>
          <w:rFonts w:ascii="Cambria" w:hAnsi="Cambria"/>
          <w:sz w:val="22"/>
          <w:szCs w:val="22"/>
        </w:rPr>
        <w:t>:</w:t>
      </w:r>
      <w:r w:rsidR="00AF4B9C" w:rsidRPr="00E920BF">
        <w:rPr>
          <w:rFonts w:ascii="Cambria" w:hAnsi="Cambria"/>
          <w:noProof/>
          <w:sz w:val="22"/>
          <w:szCs w:val="22"/>
        </w:rPr>
        <w:t xml:space="preserve"> </w:t>
      </w:r>
      <w:r w:rsidR="00AF4B9C" w:rsidRPr="00E920BF">
        <w:rPr>
          <w:rFonts w:ascii="Cambria" w:hAnsi="Cambria"/>
          <w:iCs/>
          <w:sz w:val="22"/>
          <w:szCs w:val="22"/>
          <w:lang w:val="en-US"/>
        </w:rPr>
        <w:t>Improving Effect of Dietary Kefir Supplementation on the Lipid Peroxidation and GSH-</w:t>
      </w:r>
      <w:proofErr w:type="spellStart"/>
      <w:r w:rsidR="00AF4B9C" w:rsidRPr="00E920BF">
        <w:rPr>
          <w:rFonts w:ascii="Cambria" w:hAnsi="Cambria"/>
          <w:iCs/>
          <w:sz w:val="22"/>
          <w:szCs w:val="22"/>
          <w:lang w:val="en-US"/>
        </w:rPr>
        <w:t>Px</w:t>
      </w:r>
      <w:proofErr w:type="spellEnd"/>
      <w:r w:rsidR="00AF4B9C" w:rsidRPr="00E920BF">
        <w:rPr>
          <w:rFonts w:ascii="Cambria" w:hAnsi="Cambria"/>
          <w:iCs/>
          <w:sz w:val="22"/>
          <w:szCs w:val="22"/>
          <w:lang w:val="en-US"/>
        </w:rPr>
        <w:t>, CAT, GSH Levels in the Blood of Rabbits Fed on a High-Cholesterol Diet</w:t>
      </w:r>
    </w:p>
    <w:p w14:paraId="111C9CD6" w14:textId="192DBBD4" w:rsidR="0069751F" w:rsidRPr="00E920BF" w:rsidRDefault="0069751F" w:rsidP="00E920BF">
      <w:pPr>
        <w:spacing w:line="240" w:lineRule="auto"/>
        <w:rPr>
          <w:rFonts w:ascii="Cambria" w:hAnsi="Cambria"/>
          <w:b/>
          <w:bCs/>
        </w:rPr>
      </w:pPr>
      <w:r w:rsidRPr="00E920BF">
        <w:rPr>
          <w:rFonts w:ascii="Cambria" w:hAnsi="Cambria"/>
          <w:b/>
          <w:bCs/>
        </w:rPr>
        <w:t>Corresponding Author name:</w:t>
      </w:r>
      <w:r w:rsidR="00AF4B9C" w:rsidRPr="00E920BF">
        <w:rPr>
          <w:rFonts w:ascii="Cambria" w:hAnsi="Cambria"/>
          <w:b/>
          <w:bCs/>
        </w:rPr>
        <w:t xml:space="preserve"> </w:t>
      </w:r>
      <w:proofErr w:type="spellStart"/>
      <w:r w:rsidR="00AF4B9C" w:rsidRPr="00E920BF">
        <w:rPr>
          <w:rFonts w:ascii="Cambria" w:hAnsi="Cambria"/>
          <w:b/>
          <w:bCs/>
        </w:rPr>
        <w:t>Aysel</w:t>
      </w:r>
      <w:proofErr w:type="spellEnd"/>
      <w:r w:rsidR="00AF4B9C" w:rsidRPr="00E920BF">
        <w:rPr>
          <w:rFonts w:ascii="Cambria" w:hAnsi="Cambria"/>
          <w:b/>
          <w:bCs/>
        </w:rPr>
        <w:t xml:space="preserve"> GUVEN</w:t>
      </w:r>
    </w:p>
    <w:p w14:paraId="103DFD49" w14:textId="0811A9CB" w:rsidR="0069751F" w:rsidRPr="00E920BF" w:rsidRDefault="0069751F" w:rsidP="00E920BF">
      <w:pPr>
        <w:spacing w:line="240" w:lineRule="auto"/>
        <w:rPr>
          <w:rFonts w:ascii="Cambria" w:hAnsi="Cambria"/>
          <w:b/>
          <w:bCs/>
        </w:rPr>
      </w:pPr>
      <w:r w:rsidRPr="00E920BF">
        <w:rPr>
          <w:rFonts w:ascii="Cambria" w:hAnsi="Cambria"/>
          <w:b/>
          <w:bCs/>
        </w:rPr>
        <w:t>Affiliation:</w:t>
      </w:r>
      <w:r w:rsidR="002F3066" w:rsidRPr="00E920BF">
        <w:rPr>
          <w:rFonts w:ascii="Cambria" w:hAnsi="Cambria"/>
          <w:noProof/>
        </w:rPr>
        <w:t xml:space="preserve"> </w:t>
      </w:r>
      <w:r w:rsidR="00E920BF" w:rsidRPr="00E920BF">
        <w:rPr>
          <w:rFonts w:ascii="Cambria" w:hAnsi="Cambria"/>
          <w:noProof/>
        </w:rPr>
        <w:t>Başkent Üniversitesi</w:t>
      </w:r>
    </w:p>
    <w:p w14:paraId="79C85317" w14:textId="158AFFA8" w:rsidR="0069751F" w:rsidRPr="00E920BF" w:rsidRDefault="0069751F" w:rsidP="00E920BF">
      <w:pPr>
        <w:spacing w:line="240" w:lineRule="auto"/>
        <w:rPr>
          <w:rFonts w:ascii="Cambria" w:hAnsi="Cambria"/>
          <w:b/>
          <w:bCs/>
        </w:rPr>
      </w:pPr>
      <w:r w:rsidRPr="00E920BF">
        <w:rPr>
          <w:rFonts w:ascii="Cambria" w:hAnsi="Cambria"/>
          <w:b/>
          <w:bCs/>
        </w:rPr>
        <w:t>Ph. No:</w:t>
      </w:r>
      <w:r w:rsidR="00AF4B9C" w:rsidRPr="00E920BF">
        <w:rPr>
          <w:rFonts w:ascii="Cambria" w:hAnsi="Cambria"/>
          <w:b/>
          <w:bCs/>
        </w:rPr>
        <w:t xml:space="preserve"> +90 (05326915999)</w:t>
      </w:r>
    </w:p>
    <w:p w14:paraId="50E2EE96" w14:textId="4AA4A4A9" w:rsidR="0069751F" w:rsidRPr="00E920BF" w:rsidRDefault="0069751F" w:rsidP="00E920BF">
      <w:pPr>
        <w:spacing w:line="240" w:lineRule="auto"/>
        <w:rPr>
          <w:rFonts w:ascii="Cambria" w:hAnsi="Cambria"/>
          <w:bCs/>
        </w:rPr>
      </w:pPr>
      <w:r w:rsidRPr="00E920BF">
        <w:rPr>
          <w:rFonts w:ascii="Cambria" w:hAnsi="Cambria"/>
          <w:b/>
          <w:bCs/>
        </w:rPr>
        <w:t xml:space="preserve">Email </w:t>
      </w:r>
      <w:proofErr w:type="gramStart"/>
      <w:r w:rsidRPr="00E920BF">
        <w:rPr>
          <w:rFonts w:ascii="Cambria" w:hAnsi="Cambria"/>
          <w:b/>
          <w:bCs/>
        </w:rPr>
        <w:t>ID’s:</w:t>
      </w:r>
      <w:r w:rsidR="00AF4B9C" w:rsidRPr="00E920BF">
        <w:rPr>
          <w:rFonts w:ascii="Cambria" w:hAnsi="Cambria"/>
          <w:bCs/>
        </w:rPr>
        <w:t>ayselguven@hotmail.com</w:t>
      </w:r>
      <w:proofErr w:type="gramEnd"/>
    </w:p>
    <w:p w14:paraId="7510BC2C" w14:textId="342BD85D" w:rsidR="0069751F" w:rsidRPr="00E920BF" w:rsidRDefault="0069751F" w:rsidP="00E920BF">
      <w:pPr>
        <w:spacing w:line="240" w:lineRule="auto"/>
        <w:rPr>
          <w:rFonts w:ascii="Cambria" w:hAnsi="Cambria"/>
          <w:b/>
          <w:bCs/>
        </w:rPr>
      </w:pPr>
      <w:r w:rsidRPr="00E920BF">
        <w:rPr>
          <w:rFonts w:ascii="Cambria" w:hAnsi="Cambria"/>
          <w:b/>
          <w:bCs/>
        </w:rPr>
        <w:t>WhatsApp No:</w:t>
      </w:r>
      <w:r w:rsidR="002F3066" w:rsidRPr="00E920BF">
        <w:rPr>
          <w:rFonts w:ascii="Cambria" w:hAnsi="Cambria"/>
          <w:b/>
          <w:bCs/>
        </w:rPr>
        <w:t xml:space="preserve"> </w:t>
      </w:r>
      <w:r w:rsidR="001E1C61" w:rsidRPr="00E920BF">
        <w:rPr>
          <w:rFonts w:ascii="Cambria" w:hAnsi="Cambria"/>
          <w:b/>
          <w:bCs/>
        </w:rPr>
        <w:t>05326915999</w:t>
      </w:r>
    </w:p>
    <w:p w14:paraId="7A15FA7F" w14:textId="4A18895C" w:rsidR="0069751F" w:rsidRPr="00E920BF" w:rsidRDefault="0069751F" w:rsidP="00E920BF">
      <w:pPr>
        <w:spacing w:line="240" w:lineRule="auto"/>
        <w:rPr>
          <w:rFonts w:ascii="Cambria" w:hAnsi="Cambria"/>
          <w:b/>
          <w:bCs/>
        </w:rPr>
      </w:pPr>
      <w:r w:rsidRPr="00E920BF">
        <w:rPr>
          <w:rFonts w:ascii="Cambria" w:hAnsi="Cambria"/>
          <w:b/>
          <w:bCs/>
        </w:rPr>
        <w:t xml:space="preserve">Any alternative </w:t>
      </w:r>
      <w:proofErr w:type="gramStart"/>
      <w:r w:rsidRPr="00E920BF">
        <w:rPr>
          <w:rFonts w:ascii="Cambria" w:hAnsi="Cambria"/>
          <w:b/>
          <w:bCs/>
        </w:rPr>
        <w:t>number:</w:t>
      </w:r>
      <w:r w:rsidR="00824F84" w:rsidRPr="00E920BF">
        <w:rPr>
          <w:rFonts w:ascii="Cambria" w:hAnsi="Cambria"/>
          <w:b/>
          <w:bCs/>
        </w:rPr>
        <w:t>+</w:t>
      </w:r>
      <w:proofErr w:type="gramEnd"/>
      <w:r w:rsidR="00824F84" w:rsidRPr="00E920BF">
        <w:rPr>
          <w:rFonts w:ascii="Cambria" w:hAnsi="Cambria"/>
          <w:b/>
          <w:bCs/>
        </w:rPr>
        <w:t>900312246666</w:t>
      </w:r>
    </w:p>
    <w:p w14:paraId="04D25D6B" w14:textId="6E5A0E88" w:rsidR="0069751F" w:rsidRPr="00E920BF" w:rsidRDefault="0069751F" w:rsidP="00E920BF">
      <w:pPr>
        <w:spacing w:line="240" w:lineRule="auto"/>
        <w:rPr>
          <w:rFonts w:ascii="Cambria" w:hAnsi="Cambria"/>
          <w:b/>
          <w:bCs/>
        </w:rPr>
      </w:pPr>
      <w:r w:rsidRPr="00E920BF">
        <w:rPr>
          <w:rFonts w:ascii="Cambria" w:hAnsi="Cambria"/>
          <w:b/>
          <w:bCs/>
        </w:rPr>
        <w:t>Other Authors if any:</w:t>
      </w:r>
    </w:p>
    <w:p w14:paraId="0FEC6D6C" w14:textId="6A95BA8C" w:rsidR="002F3066" w:rsidRPr="00E920BF" w:rsidRDefault="002F3066" w:rsidP="00E920BF">
      <w:pPr>
        <w:spacing w:line="240" w:lineRule="auto"/>
        <w:rPr>
          <w:rFonts w:ascii="Cambria" w:hAnsi="Cambria"/>
        </w:rPr>
      </w:pPr>
      <w:r w:rsidRPr="00E920BF">
        <w:rPr>
          <w:rFonts w:ascii="Cambria" w:hAnsi="Cambria"/>
          <w:b/>
          <w:bCs/>
        </w:rPr>
        <w:t xml:space="preserve">Presentation type: </w:t>
      </w:r>
      <w:r w:rsidRPr="00E920BF">
        <w:rPr>
          <w:rFonts w:ascii="Cambria" w:hAnsi="Cambria"/>
        </w:rPr>
        <w:t>Oral presentation</w:t>
      </w:r>
    </w:p>
    <w:p w14:paraId="280DAB50" w14:textId="4A5CF60B" w:rsidR="00E920BF" w:rsidRPr="00E920BF" w:rsidRDefault="001E1C61" w:rsidP="00E920BF">
      <w:pPr>
        <w:spacing w:line="240" w:lineRule="auto"/>
        <w:jc w:val="both"/>
        <w:rPr>
          <w:rFonts w:ascii="Cambria" w:hAnsi="Cambria" w:cs="Times New Roman"/>
          <w:b/>
          <w:bCs/>
        </w:rPr>
      </w:pPr>
      <w:proofErr w:type="gramStart"/>
      <w:r w:rsidRPr="00E920BF">
        <w:rPr>
          <w:rFonts w:ascii="Cambria" w:hAnsi="Cambria" w:cs="Times New Roman"/>
          <w:b/>
          <w:bCs/>
        </w:rPr>
        <w:t xml:space="preserve">Abstract </w:t>
      </w:r>
      <w:r w:rsidR="002F3066" w:rsidRPr="00E920BF">
        <w:rPr>
          <w:rFonts w:ascii="Cambria" w:hAnsi="Cambria" w:cs="Times New Roman"/>
          <w:b/>
          <w:bCs/>
        </w:rPr>
        <w:t>:</w:t>
      </w:r>
      <w:r w:rsidR="00292587" w:rsidRPr="00E920BF">
        <w:rPr>
          <w:rFonts w:ascii="Cambria" w:hAnsi="Cambria" w:cs="Times New Roman"/>
          <w:iCs/>
        </w:rPr>
        <w:t>The</w:t>
      </w:r>
      <w:proofErr w:type="gramEnd"/>
      <w:r w:rsidR="00292587" w:rsidRPr="00E920BF">
        <w:rPr>
          <w:rFonts w:ascii="Cambria" w:hAnsi="Cambria" w:cs="Times New Roman"/>
          <w:iCs/>
        </w:rPr>
        <w:t xml:space="preserve"> effect of kefir on high-cholesterol and kefir diet with or without kefir on oxidative stress in the plasma and antioxidant enzyme (GSH-</w:t>
      </w:r>
      <w:proofErr w:type="spellStart"/>
      <w:r w:rsidR="00292587" w:rsidRPr="00E920BF">
        <w:rPr>
          <w:rFonts w:ascii="Cambria" w:hAnsi="Cambria" w:cs="Times New Roman"/>
          <w:iCs/>
        </w:rPr>
        <w:t>Px</w:t>
      </w:r>
      <w:proofErr w:type="spellEnd"/>
      <w:r w:rsidR="00292587" w:rsidRPr="00E920BF">
        <w:rPr>
          <w:rFonts w:ascii="Cambria" w:hAnsi="Cambria" w:cs="Times New Roman"/>
          <w:iCs/>
        </w:rPr>
        <w:t xml:space="preserve">, CAT, and GSH) in the red blood of rabbits was investigated. The animals were maintained on a basal diet (control), a high-cholesterol diet (HC, 2 % w/w) or a high-cholesterol diet </w:t>
      </w:r>
      <w:proofErr w:type="spellStart"/>
      <w:r w:rsidR="00292587" w:rsidRPr="00E920BF">
        <w:rPr>
          <w:rFonts w:ascii="Cambria" w:hAnsi="Cambria" w:cs="Times New Roman"/>
          <w:iCs/>
        </w:rPr>
        <w:t>suplemented</w:t>
      </w:r>
      <w:proofErr w:type="spellEnd"/>
      <w:r w:rsidR="00292587" w:rsidRPr="00E920BF">
        <w:rPr>
          <w:rFonts w:ascii="Cambria" w:hAnsi="Cambria" w:cs="Times New Roman"/>
          <w:iCs/>
        </w:rPr>
        <w:t xml:space="preserve"> with kefir (30 ml kg/</w:t>
      </w:r>
      <w:proofErr w:type="spellStart"/>
      <w:r w:rsidR="00292587" w:rsidRPr="00E920BF">
        <w:rPr>
          <w:rFonts w:ascii="Cambria" w:hAnsi="Cambria" w:cs="Times New Roman"/>
          <w:iCs/>
        </w:rPr>
        <w:t>bw</w:t>
      </w:r>
      <w:proofErr w:type="spellEnd"/>
      <w:r w:rsidR="00292587" w:rsidRPr="00E920BF">
        <w:rPr>
          <w:rFonts w:ascii="Cambria" w:hAnsi="Cambria" w:cs="Times New Roman"/>
          <w:iCs/>
        </w:rPr>
        <w:t xml:space="preserve">) for 16 weeks. At the </w:t>
      </w:r>
      <w:proofErr w:type="spellStart"/>
      <w:r w:rsidR="00292587" w:rsidRPr="00E920BF">
        <w:rPr>
          <w:rFonts w:ascii="Cambria" w:hAnsi="Cambria" w:cs="Times New Roman"/>
          <w:iCs/>
        </w:rPr>
        <w:t>and</w:t>
      </w:r>
      <w:proofErr w:type="spellEnd"/>
      <w:r w:rsidR="00292587" w:rsidRPr="00E920BF">
        <w:rPr>
          <w:rFonts w:ascii="Cambria" w:hAnsi="Cambria" w:cs="Times New Roman"/>
          <w:iCs/>
        </w:rPr>
        <w:t xml:space="preserve"> of the microbiological analysis of kefir, the averages of the total mesophilic aerobic colony </w:t>
      </w:r>
      <w:proofErr w:type="gramStart"/>
      <w:r w:rsidR="00292587" w:rsidRPr="00E920BF">
        <w:rPr>
          <w:rFonts w:ascii="Cambria" w:hAnsi="Cambria" w:cs="Times New Roman"/>
          <w:iCs/>
        </w:rPr>
        <w:t>counts</w:t>
      </w:r>
      <w:proofErr w:type="gramEnd"/>
      <w:r w:rsidR="00292587" w:rsidRPr="00E920BF">
        <w:rPr>
          <w:rFonts w:ascii="Cambria" w:hAnsi="Cambria" w:cs="Times New Roman"/>
          <w:iCs/>
        </w:rPr>
        <w:t>, lactic acid bacteria, lactic streptococci, enterococci, and yeasts were found to be 1.04x10</w:t>
      </w:r>
      <w:r w:rsidR="00292587" w:rsidRPr="00E920BF">
        <w:rPr>
          <w:rFonts w:ascii="Cambria" w:hAnsi="Cambria" w:cs="Times New Roman"/>
          <w:iCs/>
          <w:vertAlign w:val="superscript"/>
        </w:rPr>
        <w:t>9</w:t>
      </w:r>
      <w:r w:rsidR="00292587" w:rsidRPr="00E920BF">
        <w:rPr>
          <w:rFonts w:ascii="Cambria" w:hAnsi="Cambria" w:cs="Times New Roman"/>
          <w:iCs/>
        </w:rPr>
        <w:t>, 9.87x10</w:t>
      </w:r>
      <w:r w:rsidR="00292587" w:rsidRPr="00E920BF">
        <w:rPr>
          <w:rFonts w:ascii="Cambria" w:hAnsi="Cambria" w:cs="Times New Roman"/>
          <w:iCs/>
          <w:vertAlign w:val="superscript"/>
        </w:rPr>
        <w:t>8</w:t>
      </w:r>
      <w:r w:rsidR="00292587" w:rsidRPr="00E920BF">
        <w:rPr>
          <w:rFonts w:ascii="Cambria" w:hAnsi="Cambria" w:cs="Times New Roman"/>
          <w:iCs/>
        </w:rPr>
        <w:t>, 4.38x10</w:t>
      </w:r>
      <w:r w:rsidR="00292587" w:rsidRPr="00E920BF">
        <w:rPr>
          <w:rFonts w:ascii="Cambria" w:hAnsi="Cambria" w:cs="Times New Roman"/>
          <w:iCs/>
          <w:vertAlign w:val="superscript"/>
        </w:rPr>
        <w:t>8</w:t>
      </w:r>
      <w:r w:rsidR="00292587" w:rsidRPr="00E920BF">
        <w:rPr>
          <w:rFonts w:ascii="Cambria" w:hAnsi="Cambria" w:cs="Times New Roman"/>
          <w:iCs/>
        </w:rPr>
        <w:t>, 7.80x10</w:t>
      </w:r>
      <w:r w:rsidR="00292587" w:rsidRPr="00E920BF">
        <w:rPr>
          <w:rFonts w:ascii="Cambria" w:hAnsi="Cambria" w:cs="Times New Roman"/>
          <w:iCs/>
          <w:vertAlign w:val="superscript"/>
        </w:rPr>
        <w:t>4</w:t>
      </w:r>
      <w:r w:rsidR="00292587" w:rsidRPr="00E920BF">
        <w:rPr>
          <w:rFonts w:ascii="Cambria" w:hAnsi="Cambria" w:cs="Times New Roman"/>
          <w:iCs/>
        </w:rPr>
        <w:t xml:space="preserve"> and 1.26x10</w:t>
      </w:r>
      <w:r w:rsidR="00292587" w:rsidRPr="00E920BF">
        <w:rPr>
          <w:rFonts w:ascii="Cambria" w:hAnsi="Cambria" w:cs="Times New Roman"/>
          <w:iCs/>
          <w:vertAlign w:val="superscript"/>
        </w:rPr>
        <w:t>5</w:t>
      </w:r>
      <w:r w:rsidR="00292587" w:rsidRPr="00E920BF">
        <w:rPr>
          <w:rFonts w:ascii="Cambria" w:hAnsi="Cambria" w:cs="Times New Roman"/>
          <w:iCs/>
        </w:rPr>
        <w:t xml:space="preserve"> CUF/ml, respectively. The kefir diet caused a significant decrease in the TBARS levels in the plasma, of rabbits as compared to the HC group. In the conclusion, </w:t>
      </w:r>
      <w:proofErr w:type="spellStart"/>
      <w:r w:rsidR="00292587" w:rsidRPr="00E920BF">
        <w:rPr>
          <w:rFonts w:ascii="Cambria" w:hAnsi="Cambria" w:cs="Times New Roman"/>
          <w:iCs/>
        </w:rPr>
        <w:t>anticholesterimic</w:t>
      </w:r>
      <w:proofErr w:type="spellEnd"/>
      <w:r w:rsidR="00292587" w:rsidRPr="00E920BF">
        <w:rPr>
          <w:rFonts w:ascii="Cambria" w:hAnsi="Cambria" w:cs="Times New Roman"/>
          <w:iCs/>
        </w:rPr>
        <w:t xml:space="preserve"> effect of kefir may be related to its </w:t>
      </w:r>
      <w:proofErr w:type="spellStart"/>
      <w:r w:rsidR="00292587" w:rsidRPr="00E920BF">
        <w:rPr>
          <w:rFonts w:ascii="Cambria" w:hAnsi="Cambria" w:cs="Times New Roman"/>
          <w:iCs/>
        </w:rPr>
        <w:t>antioxidative</w:t>
      </w:r>
      <w:proofErr w:type="spellEnd"/>
      <w:r w:rsidR="00292587" w:rsidRPr="00E920BF">
        <w:rPr>
          <w:rFonts w:ascii="Cambria" w:hAnsi="Cambria" w:cs="Times New Roman"/>
          <w:iCs/>
        </w:rPr>
        <w:t xml:space="preserve"> potential as well as its </w:t>
      </w:r>
      <w:proofErr w:type="spellStart"/>
      <w:r w:rsidR="00292587" w:rsidRPr="00E920BF">
        <w:rPr>
          <w:rFonts w:ascii="Cambria" w:hAnsi="Cambria" w:cs="Times New Roman"/>
          <w:iCs/>
        </w:rPr>
        <w:t>antilipidemic</w:t>
      </w:r>
      <w:proofErr w:type="spellEnd"/>
      <w:r w:rsidR="00292587" w:rsidRPr="00E920BF">
        <w:rPr>
          <w:rFonts w:ascii="Cambria" w:hAnsi="Cambria" w:cs="Times New Roman"/>
          <w:iCs/>
        </w:rPr>
        <w:t xml:space="preserve"> effect.</w:t>
      </w:r>
    </w:p>
    <w:p w14:paraId="3B5C79B7" w14:textId="71C184B9" w:rsidR="003F5E99" w:rsidRPr="00E920BF" w:rsidRDefault="003F5E99" w:rsidP="00E920BF">
      <w:pPr>
        <w:pStyle w:val="Balk3"/>
        <w:jc w:val="both"/>
        <w:rPr>
          <w:rFonts w:ascii="Cambria" w:hAnsi="Cambria"/>
          <w:b w:val="0"/>
          <w:bCs w:val="0"/>
          <w:iCs/>
          <w:sz w:val="22"/>
          <w:szCs w:val="22"/>
          <w:lang w:val="en-US"/>
        </w:rPr>
      </w:pPr>
      <w:r w:rsidRPr="00E920BF">
        <w:rPr>
          <w:rFonts w:ascii="Cambria" w:hAnsi="Cambria"/>
          <w:b w:val="0"/>
          <w:bCs w:val="0"/>
          <w:iCs/>
          <w:sz w:val="22"/>
          <w:szCs w:val="22"/>
          <w:lang w:val="en-US"/>
        </w:rPr>
        <w:t xml:space="preserve">Keywords: Kefir, lipid </w:t>
      </w:r>
      <w:proofErr w:type="gramStart"/>
      <w:r w:rsidRPr="00E920BF">
        <w:rPr>
          <w:rFonts w:ascii="Cambria" w:hAnsi="Cambria"/>
          <w:b w:val="0"/>
          <w:bCs w:val="0"/>
          <w:iCs/>
          <w:sz w:val="22"/>
          <w:szCs w:val="22"/>
          <w:lang w:val="en-US"/>
        </w:rPr>
        <w:t>peroxidation,  cholesterol</w:t>
      </w:r>
      <w:proofErr w:type="gramEnd"/>
      <w:r w:rsidRPr="00E920BF">
        <w:rPr>
          <w:rFonts w:ascii="Cambria" w:hAnsi="Cambria"/>
          <w:b w:val="0"/>
          <w:bCs w:val="0"/>
          <w:iCs/>
          <w:sz w:val="22"/>
          <w:szCs w:val="22"/>
          <w:lang w:val="en-US"/>
        </w:rPr>
        <w:t xml:space="preserve">,  antioxidants </w:t>
      </w:r>
      <w:proofErr w:type="spellStart"/>
      <w:r w:rsidRPr="00E920BF">
        <w:rPr>
          <w:rFonts w:ascii="Cambria" w:hAnsi="Cambria"/>
          <w:b w:val="0"/>
          <w:bCs w:val="0"/>
          <w:iCs/>
          <w:sz w:val="22"/>
          <w:szCs w:val="22"/>
          <w:lang w:val="en-US"/>
        </w:rPr>
        <w:t>enzyms</w:t>
      </w:r>
      <w:proofErr w:type="spellEnd"/>
    </w:p>
    <w:p w14:paraId="72B4E11D" w14:textId="4A791031" w:rsidR="002F3066" w:rsidRPr="00E920BF" w:rsidRDefault="003F5E99" w:rsidP="00E920BF">
      <w:pPr>
        <w:spacing w:line="240" w:lineRule="auto"/>
        <w:jc w:val="both"/>
        <w:rPr>
          <w:rFonts w:ascii="Cambria" w:hAnsi="Cambria"/>
          <w:b/>
          <w:bCs/>
        </w:rPr>
      </w:pPr>
      <w:proofErr w:type="gramStart"/>
      <w:r w:rsidRPr="00E920BF">
        <w:rPr>
          <w:rFonts w:ascii="Cambria" w:hAnsi="Cambria"/>
          <w:b/>
          <w:bCs/>
        </w:rPr>
        <w:t xml:space="preserve">Biography </w:t>
      </w:r>
      <w:r w:rsidR="002F3066" w:rsidRPr="00E920BF">
        <w:rPr>
          <w:rFonts w:ascii="Cambria" w:hAnsi="Cambria"/>
          <w:b/>
          <w:bCs/>
        </w:rPr>
        <w:t>:</w:t>
      </w:r>
      <w:proofErr w:type="gramEnd"/>
    </w:p>
    <w:p w14:paraId="7230D95A" w14:textId="570F4768" w:rsidR="00E920BF" w:rsidRPr="00E920BF" w:rsidRDefault="003F5E99">
      <w:pPr>
        <w:spacing w:line="240" w:lineRule="auto"/>
        <w:jc w:val="both"/>
        <w:rPr>
          <w:rFonts w:ascii="Cambria" w:hAnsi="Cambria" w:cs="Times New Roman"/>
        </w:rPr>
      </w:pPr>
      <w:proofErr w:type="spellStart"/>
      <w:r w:rsidRPr="00E920BF">
        <w:rPr>
          <w:rFonts w:ascii="Cambria" w:hAnsi="Cambria" w:cs="Times New Roman"/>
        </w:rPr>
        <w:t>Aysel</w:t>
      </w:r>
      <w:proofErr w:type="spellEnd"/>
      <w:r w:rsidRPr="00E920BF">
        <w:rPr>
          <w:rFonts w:ascii="Cambria" w:hAnsi="Cambria" w:cs="Times New Roman"/>
        </w:rPr>
        <w:t xml:space="preserve"> </w:t>
      </w:r>
      <w:proofErr w:type="spellStart"/>
      <w:r w:rsidRPr="00E920BF">
        <w:rPr>
          <w:rFonts w:ascii="Cambria" w:hAnsi="Cambria" w:cs="Times New Roman"/>
        </w:rPr>
        <w:t>Güven</w:t>
      </w:r>
      <w:proofErr w:type="spellEnd"/>
      <w:r w:rsidRPr="00E920BF">
        <w:rPr>
          <w:rFonts w:ascii="Cambria" w:hAnsi="Cambria" w:cs="Times New Roman"/>
        </w:rPr>
        <w:t xml:space="preserve"> is </w:t>
      </w:r>
      <w:proofErr w:type="spellStart"/>
      <w:proofErr w:type="gramStart"/>
      <w:r w:rsidRPr="00E920BF">
        <w:rPr>
          <w:rFonts w:ascii="Cambria" w:hAnsi="Cambria" w:cs="Times New Roman"/>
        </w:rPr>
        <w:t>a</w:t>
      </w:r>
      <w:proofErr w:type="spellEnd"/>
      <w:proofErr w:type="gramEnd"/>
      <w:r w:rsidRPr="00E920BF">
        <w:rPr>
          <w:rFonts w:ascii="Cambria" w:hAnsi="Cambria" w:cs="Times New Roman"/>
        </w:rPr>
        <w:t xml:space="preserve"> Associate Professor at </w:t>
      </w:r>
      <w:proofErr w:type="spellStart"/>
      <w:r w:rsidRPr="00E920BF">
        <w:rPr>
          <w:rFonts w:ascii="Cambria" w:hAnsi="Cambria" w:cs="Times New Roman"/>
        </w:rPr>
        <w:t>Biochemisytr</w:t>
      </w:r>
      <w:proofErr w:type="spellEnd"/>
      <w:r w:rsidRPr="00E920BF">
        <w:rPr>
          <w:rFonts w:ascii="Cambria" w:hAnsi="Cambria" w:cs="Times New Roman"/>
        </w:rPr>
        <w:t xml:space="preserve"> Department at </w:t>
      </w:r>
      <w:proofErr w:type="spellStart"/>
      <w:r w:rsidRPr="00E920BF">
        <w:rPr>
          <w:rFonts w:ascii="Cambria" w:hAnsi="Cambria" w:cs="Times New Roman"/>
        </w:rPr>
        <w:t>Baskent</w:t>
      </w:r>
      <w:proofErr w:type="spellEnd"/>
      <w:r w:rsidRPr="00E920BF">
        <w:rPr>
          <w:rFonts w:ascii="Cambria" w:hAnsi="Cambria" w:cs="Times New Roman"/>
        </w:rPr>
        <w:t xml:space="preserve"> University, Turkey. She specialized in oxidative stress and antioxidant in the field of Health Sciences Biochemistry. She has over 50 publications that have been cited over 600 times, and her publication h-index is 8. She has been serving as an editorial board member of several reputed journals</w:t>
      </w:r>
      <w:bookmarkStart w:id="0" w:name="_GoBack"/>
      <w:bookmarkEnd w:id="0"/>
    </w:p>
    <w:sectPr w:rsidR="00E920BF" w:rsidRPr="00E92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ADD"/>
    <w:multiLevelType w:val="hybridMultilevel"/>
    <w:tmpl w:val="40B016CC"/>
    <w:lvl w:ilvl="0" w:tplc="43048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6F"/>
    <w:rsid w:val="001E1C61"/>
    <w:rsid w:val="00292587"/>
    <w:rsid w:val="002F3066"/>
    <w:rsid w:val="003F5E99"/>
    <w:rsid w:val="005C4B14"/>
    <w:rsid w:val="0069751F"/>
    <w:rsid w:val="00824F84"/>
    <w:rsid w:val="0093336F"/>
    <w:rsid w:val="00AF4B9C"/>
    <w:rsid w:val="00B03C8F"/>
    <w:rsid w:val="00E9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2787"/>
  <w15:chartTrackingRefBased/>
  <w15:docId w15:val="{236928C5-0BDD-4949-9420-FC050709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nhideWhenUsed/>
    <w:qFormat/>
    <w:rsid w:val="00AF4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751F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AF4B9C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Korukonda Anuja</dc:creator>
  <cp:keywords/>
  <dc:description/>
  <cp:lastModifiedBy>user</cp:lastModifiedBy>
  <cp:revision>10</cp:revision>
  <dcterms:created xsi:type="dcterms:W3CDTF">2022-06-03T05:37:00Z</dcterms:created>
  <dcterms:modified xsi:type="dcterms:W3CDTF">2024-02-12T08:17:00Z</dcterms:modified>
</cp:coreProperties>
</file>