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5F0C" w14:textId="663BD421" w:rsidR="0073068A" w:rsidRPr="007D3056" w:rsidRDefault="002245FD" w:rsidP="0073068A">
      <w:pPr>
        <w:spacing w:after="0" w:line="240" w:lineRule="auto"/>
        <w:rPr>
          <w:rFonts w:ascii="Times New Roman" w:eastAsia="MS Mincho" w:hAnsi="Times New Roman" w:cs="Times New Roman"/>
          <w:b/>
          <w:kern w:val="2"/>
          <w:sz w:val="28"/>
          <w:szCs w:val="20"/>
          <w:lang w:eastAsia="ja-JP"/>
        </w:rPr>
      </w:pPr>
      <w:bookmarkStart w:id="0" w:name="OLE_LINK1"/>
      <w:bookmarkStart w:id="1" w:name="OLE_LINK2"/>
      <w:r w:rsidRPr="002245FD">
        <w:rPr>
          <w:rFonts w:ascii="Times New Roman" w:eastAsia="MS Mincho" w:hAnsi="Times New Roman" w:cs="Times New Roman"/>
          <w:b/>
          <w:kern w:val="2"/>
          <w:sz w:val="28"/>
          <w:szCs w:val="20"/>
          <w:lang w:eastAsia="ja-JP"/>
        </w:rPr>
        <w:t xml:space="preserve">Antimicrobial resistance of </w:t>
      </w:r>
      <w:r w:rsidRPr="002245FD">
        <w:rPr>
          <w:rFonts w:ascii="Times New Roman" w:eastAsia="MS Mincho" w:hAnsi="Times New Roman" w:cs="Times New Roman"/>
          <w:b/>
          <w:i/>
          <w:iCs/>
          <w:kern w:val="2"/>
          <w:sz w:val="28"/>
          <w:szCs w:val="20"/>
          <w:lang w:eastAsia="ja-JP"/>
        </w:rPr>
        <w:t>Mycobacterium tuberculosis</w:t>
      </w:r>
      <w:r w:rsidRPr="002245FD">
        <w:rPr>
          <w:rFonts w:ascii="Times New Roman" w:eastAsia="MS Mincho" w:hAnsi="Times New Roman" w:cs="Times New Roman"/>
          <w:b/>
          <w:kern w:val="2"/>
          <w:sz w:val="28"/>
          <w:szCs w:val="20"/>
          <w:lang w:eastAsia="ja-JP"/>
        </w:rPr>
        <w:t xml:space="preserve"> clinical isolates from patients with tuberculous spondylitis</w:t>
      </w:r>
      <w:r w:rsidR="007D3056" w:rsidRPr="007D3056">
        <w:rPr>
          <w:rFonts w:ascii="Times New Roman" w:eastAsia="MS Mincho" w:hAnsi="Times New Roman" w:cs="Times New Roman"/>
          <w:b/>
          <w:kern w:val="2"/>
          <w:sz w:val="28"/>
          <w:szCs w:val="20"/>
          <w:lang w:eastAsia="ja-JP"/>
        </w:rPr>
        <w:t xml:space="preserve"> </w:t>
      </w:r>
      <w:r w:rsidR="007D3056">
        <w:rPr>
          <w:rFonts w:ascii="Times New Roman" w:eastAsia="MS Mincho" w:hAnsi="Times New Roman" w:cs="Times New Roman"/>
          <w:b/>
          <w:kern w:val="2"/>
          <w:sz w:val="28"/>
          <w:szCs w:val="20"/>
          <w:lang w:eastAsia="ja-JP"/>
        </w:rPr>
        <w:t>in Russian Federation</w:t>
      </w:r>
    </w:p>
    <w:p w14:paraId="283E500F" w14:textId="77777777" w:rsidR="002245FD" w:rsidRDefault="002245FD" w:rsidP="0073068A">
      <w:pPr>
        <w:spacing w:after="0" w:line="240" w:lineRule="auto"/>
        <w:rPr>
          <w:rFonts w:ascii="Times New Roman" w:eastAsia="MS Mincho" w:hAnsi="Times New Roman" w:cs="Times New Roman"/>
          <w:b/>
          <w:kern w:val="2"/>
          <w:sz w:val="28"/>
          <w:szCs w:val="20"/>
          <w:lang w:eastAsia="ja-JP"/>
        </w:rPr>
      </w:pPr>
    </w:p>
    <w:p w14:paraId="1B6BA297" w14:textId="1349DF11" w:rsidR="00C30804" w:rsidRDefault="002245FD" w:rsidP="00062D27">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Lavrenchuk</w:t>
      </w:r>
      <w:r w:rsidR="00116CCA">
        <w:rPr>
          <w:rFonts w:ascii="Times New Roman" w:eastAsia="MS Mincho" w:hAnsi="Times New Roman" w:cs="Times New Roman"/>
          <w:b/>
          <w:kern w:val="2"/>
          <w:sz w:val="24"/>
          <w:szCs w:val="20"/>
          <w:lang w:eastAsia="ja-JP"/>
        </w:rPr>
        <w:t xml:space="preserve"> </w:t>
      </w:r>
      <w:r>
        <w:rPr>
          <w:rFonts w:ascii="Times New Roman" w:eastAsia="MS Mincho" w:hAnsi="Times New Roman" w:cs="Times New Roman"/>
          <w:b/>
          <w:kern w:val="2"/>
          <w:sz w:val="24"/>
          <w:szCs w:val="20"/>
          <w:lang w:eastAsia="ja-JP"/>
        </w:rPr>
        <w:t>L.S.</w:t>
      </w:r>
      <w:r w:rsidR="00116CCA">
        <w:rPr>
          <w:rFonts w:ascii="Times New Roman" w:eastAsia="MS Mincho" w:hAnsi="Times New Roman" w:cs="Times New Roman"/>
          <w:b/>
          <w:kern w:val="2"/>
          <w:sz w:val="24"/>
          <w:szCs w:val="20"/>
          <w:lang w:eastAsia="ja-JP"/>
        </w:rPr>
        <w:t>,</w:t>
      </w:r>
      <w:r w:rsidR="00062D27" w:rsidRPr="00062D27">
        <w:rPr>
          <w:rFonts w:ascii="Times New Roman" w:eastAsia="MS Mincho" w:hAnsi="Times New Roman" w:cs="Times New Roman"/>
          <w:b/>
          <w:kern w:val="2"/>
          <w:sz w:val="24"/>
          <w:szCs w:val="20"/>
          <w:lang w:eastAsia="ja-JP"/>
        </w:rPr>
        <w:t xml:space="preserve"> </w:t>
      </w:r>
      <w:r w:rsidR="00062D27" w:rsidRPr="00062D27">
        <w:rPr>
          <w:rFonts w:ascii="Times New Roman" w:eastAsia="MS Mincho" w:hAnsi="Times New Roman" w:cs="Times New Roman"/>
          <w:b/>
          <w:kern w:val="2"/>
          <w:sz w:val="24"/>
          <w:szCs w:val="20"/>
          <w:lang w:eastAsia="ja-JP"/>
        </w:rPr>
        <w:t>Vakhrusheva D.V</w:t>
      </w:r>
      <w:r w:rsidR="00116CCA">
        <w:rPr>
          <w:rFonts w:ascii="Times New Roman" w:eastAsia="MS Mincho" w:hAnsi="Times New Roman" w:cs="Times New Roman"/>
          <w:b/>
          <w:kern w:val="2"/>
          <w:sz w:val="24"/>
          <w:szCs w:val="20"/>
          <w:lang w:eastAsia="ja-JP"/>
        </w:rPr>
        <w:t xml:space="preserve"> and </w:t>
      </w:r>
      <w:r w:rsidR="00062D27" w:rsidRPr="00062D27">
        <w:rPr>
          <w:rFonts w:ascii="Times New Roman" w:eastAsia="MS Mincho" w:hAnsi="Times New Roman" w:cs="Times New Roman"/>
          <w:b/>
          <w:kern w:val="2"/>
          <w:sz w:val="24"/>
          <w:szCs w:val="20"/>
          <w:lang w:eastAsia="ja-JP"/>
        </w:rPr>
        <w:t>Skornyakov S.N</w:t>
      </w:r>
    </w:p>
    <w:p w14:paraId="13FF38B0" w14:textId="77777777" w:rsidR="00062D27" w:rsidRDefault="00062D27" w:rsidP="00062D27">
      <w:pPr>
        <w:autoSpaceDE w:val="0"/>
        <w:autoSpaceDN w:val="0"/>
        <w:adjustRightInd w:val="0"/>
        <w:spacing w:after="0" w:line="240" w:lineRule="auto"/>
        <w:rPr>
          <w:rFonts w:ascii="Times New Roman" w:eastAsia="Times New Roman" w:hAnsi="Times New Roman" w:cs="Times New Roman"/>
          <w:b/>
          <w:i/>
          <w:szCs w:val="24"/>
          <w:lang w:val="en-GB"/>
        </w:rPr>
      </w:pPr>
    </w:p>
    <w:p w14:paraId="0B493946" w14:textId="575B95DC" w:rsidR="0073068A" w:rsidRPr="00062D27" w:rsidRDefault="0073068A" w:rsidP="0073068A">
      <w:pPr>
        <w:spacing w:after="0" w:line="240" w:lineRule="auto"/>
        <w:rPr>
          <w:rFonts w:ascii="Times New Roman" w:eastAsia="Times New Roman" w:hAnsi="Times New Roman" w:cs="Times New Roman"/>
          <w:i/>
          <w:szCs w:val="24"/>
          <w:lang w:val="ru-RU"/>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062D27" w:rsidRPr="00062D27">
        <w:rPr>
          <w:rFonts w:ascii="Times New Roman" w:eastAsia="Times New Roman" w:hAnsi="Times New Roman" w:cs="Times New Roman"/>
          <w:i/>
          <w:szCs w:val="24"/>
          <w:lang w:val="en-GB"/>
        </w:rPr>
        <w:t xml:space="preserve">Lavrenchuk L.S., </w:t>
      </w:r>
      <w:r w:rsidRPr="00FB5705">
        <w:rPr>
          <w:rFonts w:ascii="Times New Roman" w:eastAsia="Times New Roman" w:hAnsi="Times New Roman" w:cs="Times New Roman"/>
          <w:i/>
          <w:szCs w:val="24"/>
          <w:lang w:val="en-GB"/>
        </w:rPr>
        <w:t>(</w:t>
      </w:r>
      <w:hyperlink r:id="rId5" w:history="1">
        <w:r w:rsidR="00062D27" w:rsidRPr="00D92516">
          <w:rPr>
            <w:rStyle w:val="a5"/>
            <w:rFonts w:ascii="Times New Roman" w:eastAsia="Times New Roman" w:hAnsi="Times New Roman" w:cs="Times New Roman"/>
            <w:i/>
            <w:szCs w:val="24"/>
            <w:lang w:val="en-GB"/>
          </w:rPr>
          <w:t>leon5d@list.ru</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xml:space="preserve">, </w:t>
      </w:r>
      <w:r w:rsidR="00062D27" w:rsidRPr="00062D27">
        <w:rPr>
          <w:rFonts w:ascii="Times New Roman" w:eastAsia="Times New Roman" w:hAnsi="Times New Roman" w:cs="Times New Roman"/>
          <w:i/>
          <w:szCs w:val="24"/>
          <w:lang w:val="en-GB"/>
        </w:rPr>
        <w:t xml:space="preserve">National Medical Research </w:t>
      </w:r>
      <w:proofErr w:type="spellStart"/>
      <w:r w:rsidR="00062D27" w:rsidRPr="00062D27">
        <w:rPr>
          <w:rFonts w:ascii="Times New Roman" w:eastAsia="Times New Roman" w:hAnsi="Times New Roman" w:cs="Times New Roman"/>
          <w:i/>
          <w:szCs w:val="24"/>
          <w:lang w:val="en-GB"/>
        </w:rPr>
        <w:t>Center</w:t>
      </w:r>
      <w:proofErr w:type="spellEnd"/>
      <w:r w:rsidR="00062D27" w:rsidRPr="00062D27">
        <w:rPr>
          <w:rFonts w:ascii="Times New Roman" w:eastAsia="Times New Roman" w:hAnsi="Times New Roman" w:cs="Times New Roman"/>
          <w:i/>
          <w:szCs w:val="24"/>
          <w:lang w:val="en-GB"/>
        </w:rPr>
        <w:t xml:space="preserve"> for Phthisiopulmonology and Infectious Diseases, Yekaterinburg, Russia</w:t>
      </w:r>
      <w:r w:rsidR="00062D27">
        <w:rPr>
          <w:rFonts w:ascii="Times New Roman" w:eastAsia="Times New Roman" w:hAnsi="Times New Roman" w:cs="Times New Roman"/>
          <w:i/>
          <w:szCs w:val="24"/>
          <w:lang w:val="en-GB"/>
        </w:rPr>
        <w:t>n Federation</w:t>
      </w:r>
    </w:p>
    <w:p w14:paraId="1326F1AC"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6B3A6E09" w14:textId="122BAECB" w:rsidR="00EE4DA1" w:rsidRPr="002245FD"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002245FD">
        <w:rPr>
          <w:rFonts w:ascii="Times New Roman" w:hAnsi="Times New Roman" w:cs="Times New Roman"/>
          <w:sz w:val="24"/>
          <w:szCs w:val="24"/>
        </w:rPr>
        <w:t xml:space="preserve"> </w:t>
      </w:r>
      <w:r w:rsidR="007D3056">
        <w:rPr>
          <w:rFonts w:ascii="Times New Roman" w:hAnsi="Times New Roman" w:cs="Times New Roman"/>
          <w:sz w:val="24"/>
          <w:szCs w:val="24"/>
        </w:rPr>
        <w:t>A</w:t>
      </w:r>
      <w:r w:rsidR="002245FD" w:rsidRPr="002245FD">
        <w:rPr>
          <w:rFonts w:ascii="Times New Roman" w:hAnsi="Times New Roman" w:cs="Times New Roman"/>
          <w:sz w:val="24"/>
          <w:szCs w:val="24"/>
        </w:rPr>
        <w:t>s the prevalence of pulmonary tuberculosis decreases, the share of extrapulmonary forms of tuberculosis increases.</w:t>
      </w:r>
      <w:r w:rsidR="002245FD" w:rsidRPr="002245FD">
        <w:rPr>
          <w:rFonts w:ascii="Times New Roman" w:hAnsi="Times New Roman" w:cs="Times New Roman"/>
          <w:sz w:val="24"/>
          <w:szCs w:val="24"/>
        </w:rPr>
        <w:t xml:space="preserve"> </w:t>
      </w:r>
      <w:r w:rsidR="007D3056" w:rsidRPr="007D3056">
        <w:rPr>
          <w:rFonts w:ascii="Times New Roman" w:hAnsi="Times New Roman" w:cs="Times New Roman"/>
          <w:sz w:val="24"/>
          <w:szCs w:val="24"/>
        </w:rPr>
        <w:t>Tuberculous spondylitis is a specific infectious lesion of the spine caused by mycobacteria of the tuberculosis complex. It is characterized by the formation of a specific granuloma and progressive destruction of the bone</w:t>
      </w:r>
      <w:r w:rsidR="007D3056" w:rsidRPr="007D3056">
        <w:rPr>
          <w:rFonts w:ascii="Times New Roman" w:hAnsi="Times New Roman" w:cs="Times New Roman"/>
          <w:sz w:val="24"/>
          <w:szCs w:val="24"/>
        </w:rPr>
        <w:t xml:space="preserve">. </w:t>
      </w:r>
      <w:r w:rsidR="002245FD" w:rsidRPr="002245FD">
        <w:rPr>
          <w:rFonts w:ascii="Times New Roman" w:hAnsi="Times New Roman" w:cs="Times New Roman"/>
          <w:sz w:val="24"/>
          <w:szCs w:val="24"/>
        </w:rPr>
        <w:t>Modern approaches to tuberculosis treatment determine the absolute necessity to establish the spectrum of drug resistance of mycobacteria before prescribing a chemotherapy regimen.</w:t>
      </w:r>
      <w:r w:rsidR="002245FD" w:rsidRPr="002245FD">
        <w:rPr>
          <w:rFonts w:ascii="Times New Roman" w:hAnsi="Times New Roman" w:cs="Times New Roman"/>
          <w:sz w:val="24"/>
          <w:szCs w:val="24"/>
        </w:rPr>
        <w:t xml:space="preserve"> </w:t>
      </w:r>
    </w:p>
    <w:p w14:paraId="3B9C3519" w14:textId="2CA065CB"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9E2587" w:rsidRPr="009E2587">
        <w:rPr>
          <w:rFonts w:ascii="Times New Roman" w:hAnsi="Times New Roman" w:cs="Times New Roman"/>
          <w:sz w:val="24"/>
          <w:szCs w:val="24"/>
        </w:rPr>
        <w:t xml:space="preserve">To study the spectrum of drug resistance of </w:t>
      </w:r>
      <w:r w:rsidR="009E2587" w:rsidRPr="009E2587">
        <w:rPr>
          <w:rFonts w:ascii="Times New Roman" w:hAnsi="Times New Roman" w:cs="Times New Roman"/>
          <w:i/>
          <w:iCs/>
          <w:sz w:val="24"/>
          <w:szCs w:val="24"/>
        </w:rPr>
        <w:t>Mycobacterium tuberculosis</w:t>
      </w:r>
      <w:r w:rsidR="009E2587" w:rsidRPr="009E2587">
        <w:rPr>
          <w:rFonts w:ascii="Times New Roman" w:hAnsi="Times New Roman" w:cs="Times New Roman"/>
          <w:sz w:val="24"/>
          <w:szCs w:val="24"/>
        </w:rPr>
        <w:t xml:space="preserve"> complex isolated from bone surgical material of patients with tuberculous spondylitis</w:t>
      </w:r>
      <w:r w:rsidRPr="00EE4DA1">
        <w:rPr>
          <w:rFonts w:ascii="Times New Roman" w:hAnsi="Times New Roman" w:cs="Times New Roman"/>
          <w:sz w:val="24"/>
          <w:szCs w:val="24"/>
        </w:rPr>
        <w:t>.</w:t>
      </w:r>
    </w:p>
    <w:p w14:paraId="7C672888" w14:textId="77777777" w:rsidR="007D3056" w:rsidRDefault="00EE4DA1" w:rsidP="00C81397">
      <w:pPr>
        <w:spacing w:after="0" w:line="276" w:lineRule="auto"/>
        <w:jc w:val="both"/>
        <w:rPr>
          <w:rFonts w:ascii="Times New Roman" w:hAnsi="Times New Roman" w:cs="Times New Roman"/>
          <w:bCs/>
          <w:sz w:val="24"/>
          <w:szCs w:val="24"/>
        </w:rPr>
      </w:pPr>
      <w:r w:rsidRPr="00EE4DA1">
        <w:rPr>
          <w:rFonts w:ascii="Times New Roman" w:hAnsi="Times New Roman" w:cs="Times New Roman"/>
          <w:b/>
          <w:sz w:val="24"/>
          <w:szCs w:val="24"/>
        </w:rPr>
        <w:t>Methods:</w:t>
      </w:r>
      <w:r w:rsidR="009E2587" w:rsidRPr="009E2587">
        <w:rPr>
          <w:rFonts w:ascii="Times New Roman" w:hAnsi="Times New Roman" w:cs="Times New Roman"/>
          <w:b/>
          <w:sz w:val="24"/>
          <w:szCs w:val="24"/>
        </w:rPr>
        <w:t xml:space="preserve"> </w:t>
      </w:r>
      <w:r w:rsidR="009E2587" w:rsidRPr="009E2587">
        <w:rPr>
          <w:rFonts w:ascii="Times New Roman" w:hAnsi="Times New Roman" w:cs="Times New Roman"/>
          <w:bCs/>
          <w:sz w:val="24"/>
          <w:szCs w:val="24"/>
        </w:rPr>
        <w:t>418 samples of operative bone material from 333 patients diagnosed with tuberculous spondylitis were examined</w:t>
      </w:r>
      <w:r w:rsidR="009E2587" w:rsidRPr="009E2587">
        <w:rPr>
          <w:rFonts w:ascii="Times New Roman" w:hAnsi="Times New Roman" w:cs="Times New Roman"/>
          <w:bCs/>
          <w:sz w:val="24"/>
          <w:szCs w:val="24"/>
        </w:rPr>
        <w:t xml:space="preserve">. </w:t>
      </w:r>
      <w:r w:rsidR="009E2587" w:rsidRPr="009E2587">
        <w:rPr>
          <w:rFonts w:ascii="Times New Roman" w:hAnsi="Times New Roman" w:cs="Times New Roman"/>
          <w:bCs/>
          <w:sz w:val="24"/>
          <w:szCs w:val="24"/>
        </w:rPr>
        <w:t>96 cultures of Mycobacterium tuberculosis were obtained and their drug sensitivity was determined</w:t>
      </w:r>
      <w:r w:rsidR="009E2587" w:rsidRPr="009E2587">
        <w:rPr>
          <w:rFonts w:ascii="Times New Roman" w:hAnsi="Times New Roman" w:cs="Times New Roman"/>
          <w:bCs/>
          <w:sz w:val="24"/>
          <w:szCs w:val="24"/>
        </w:rPr>
        <w:t xml:space="preserve">. </w:t>
      </w:r>
      <w:r w:rsidR="007D3056" w:rsidRPr="00864804">
        <w:rPr>
          <w:rFonts w:ascii="Times New Roman" w:hAnsi="Times New Roman" w:cs="Times New Roman"/>
          <w:bCs/>
          <w:sz w:val="24"/>
          <w:szCs w:val="24"/>
        </w:rPr>
        <w:t xml:space="preserve">Phenotypic testing of drug resistance was performed using the absolute concentration method on dense/liquid nutrient media. </w:t>
      </w:r>
      <w:r w:rsidR="00A81BC1" w:rsidRPr="00A81BC1">
        <w:rPr>
          <w:rFonts w:ascii="Times New Roman" w:hAnsi="Times New Roman" w:cs="Times New Roman"/>
          <w:bCs/>
          <w:sz w:val="24"/>
          <w:szCs w:val="24"/>
        </w:rPr>
        <w:t>In 291 samples, there was sufficient mycobacterial DNA to identify mutations associated with MBT resistance to anti-TB drugs</w:t>
      </w:r>
      <w:r w:rsidR="00A81BC1" w:rsidRPr="00A81BC1">
        <w:rPr>
          <w:rFonts w:ascii="Times New Roman" w:hAnsi="Times New Roman" w:cs="Times New Roman"/>
          <w:bCs/>
          <w:sz w:val="24"/>
          <w:szCs w:val="24"/>
        </w:rPr>
        <w:t>.</w:t>
      </w:r>
      <w:r w:rsidR="009E2587" w:rsidRPr="009E2587">
        <w:rPr>
          <w:rFonts w:ascii="Times New Roman" w:hAnsi="Times New Roman" w:cs="Times New Roman"/>
          <w:bCs/>
          <w:sz w:val="24"/>
          <w:szCs w:val="24"/>
        </w:rPr>
        <w:t xml:space="preserve"> </w:t>
      </w:r>
      <w:r w:rsidR="007D3056" w:rsidRPr="007D3056">
        <w:rPr>
          <w:rFonts w:ascii="Times New Roman" w:hAnsi="Times New Roman" w:cs="Times New Roman"/>
          <w:bCs/>
          <w:sz w:val="24"/>
          <w:szCs w:val="24"/>
        </w:rPr>
        <w:t>These mutations were detected using the microarray method.</w:t>
      </w:r>
    </w:p>
    <w:p w14:paraId="11B38E3D" w14:textId="230D1577" w:rsidR="00EE4DA1" w:rsidRPr="00864804"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A81BC1" w:rsidRPr="00A81BC1">
        <w:rPr>
          <w:rFonts w:ascii="Times New Roman" w:hAnsi="Times New Roman" w:cs="Times New Roman"/>
          <w:sz w:val="24"/>
          <w:szCs w:val="24"/>
        </w:rPr>
        <w:t>6.3% of isolated cultures were sensitive, 25% were MDR</w:t>
      </w:r>
      <w:r w:rsidR="00A81BC1">
        <w:rPr>
          <w:rFonts w:ascii="Times New Roman" w:hAnsi="Times New Roman" w:cs="Times New Roman"/>
          <w:sz w:val="24"/>
          <w:szCs w:val="24"/>
        </w:rPr>
        <w:t xml:space="preserve"> (</w:t>
      </w:r>
      <w:r w:rsidR="00A81BC1" w:rsidRPr="00A81BC1">
        <w:rPr>
          <w:rFonts w:ascii="Times New Roman" w:hAnsi="Times New Roman" w:cs="Times New Roman"/>
          <w:sz w:val="24"/>
          <w:szCs w:val="24"/>
        </w:rPr>
        <w:t>resistant to R and H</w:t>
      </w:r>
      <w:r w:rsidR="00A81BC1">
        <w:rPr>
          <w:rFonts w:ascii="Times New Roman" w:hAnsi="Times New Roman" w:cs="Times New Roman"/>
          <w:sz w:val="24"/>
          <w:szCs w:val="24"/>
        </w:rPr>
        <w:t>)</w:t>
      </w:r>
      <w:r w:rsidR="00A81BC1" w:rsidRPr="00A81BC1">
        <w:rPr>
          <w:rFonts w:ascii="Times New Roman" w:hAnsi="Times New Roman" w:cs="Times New Roman"/>
          <w:sz w:val="24"/>
          <w:szCs w:val="24"/>
        </w:rPr>
        <w:t>, 32.3</w:t>
      </w:r>
      <w:r w:rsidR="00A81BC1" w:rsidRPr="00A81BC1">
        <w:rPr>
          <w:rFonts w:ascii="Times New Roman" w:hAnsi="Times New Roman" w:cs="Times New Roman"/>
          <w:sz w:val="24"/>
          <w:szCs w:val="24"/>
        </w:rPr>
        <w:t>%</w:t>
      </w:r>
      <w:r w:rsidR="00A81BC1" w:rsidRPr="00A81BC1">
        <w:rPr>
          <w:rFonts w:ascii="Times New Roman" w:hAnsi="Times New Roman" w:cs="Times New Roman"/>
          <w:sz w:val="24"/>
          <w:szCs w:val="24"/>
        </w:rPr>
        <w:t xml:space="preserve"> were pre-XDR</w:t>
      </w:r>
      <w:r w:rsidR="00A81BC1" w:rsidRPr="00A81BC1">
        <w:rPr>
          <w:rFonts w:ascii="Times New Roman" w:hAnsi="Times New Roman" w:cs="Times New Roman"/>
          <w:sz w:val="24"/>
          <w:szCs w:val="24"/>
        </w:rPr>
        <w:t xml:space="preserve"> </w:t>
      </w:r>
      <w:r w:rsidR="00A81BC1">
        <w:rPr>
          <w:rFonts w:ascii="Times New Roman" w:hAnsi="Times New Roman" w:cs="Times New Roman"/>
          <w:sz w:val="24"/>
          <w:szCs w:val="24"/>
        </w:rPr>
        <w:t>(R, H and Km/Am/Cm or Lfx/Mfx</w:t>
      </w:r>
      <w:r w:rsidR="00A81BC1" w:rsidRPr="00A81BC1">
        <w:rPr>
          <w:rFonts w:ascii="Times New Roman" w:hAnsi="Times New Roman" w:cs="Times New Roman"/>
          <w:sz w:val="24"/>
          <w:szCs w:val="24"/>
        </w:rPr>
        <w:t>)</w:t>
      </w:r>
      <w:r w:rsidR="00A81BC1" w:rsidRPr="00A81BC1">
        <w:rPr>
          <w:rFonts w:ascii="Times New Roman" w:hAnsi="Times New Roman" w:cs="Times New Roman"/>
          <w:sz w:val="24"/>
          <w:szCs w:val="24"/>
        </w:rPr>
        <w:t>, 35.4% were XDR</w:t>
      </w:r>
      <w:r w:rsidR="00A81BC1" w:rsidRPr="00A81BC1">
        <w:rPr>
          <w:rFonts w:ascii="Times New Roman" w:hAnsi="Times New Roman" w:cs="Times New Roman"/>
          <w:sz w:val="24"/>
          <w:szCs w:val="24"/>
        </w:rPr>
        <w:t xml:space="preserve"> </w:t>
      </w:r>
      <w:r w:rsidR="00A81BC1">
        <w:rPr>
          <w:rFonts w:ascii="Times New Roman" w:hAnsi="Times New Roman" w:cs="Times New Roman"/>
          <w:sz w:val="24"/>
          <w:szCs w:val="24"/>
        </w:rPr>
        <w:t xml:space="preserve">(R, H and Km/Am/Cm </w:t>
      </w:r>
      <w:r w:rsidR="00A81BC1">
        <w:rPr>
          <w:rFonts w:ascii="Times New Roman" w:hAnsi="Times New Roman" w:cs="Times New Roman"/>
          <w:sz w:val="24"/>
          <w:szCs w:val="24"/>
        </w:rPr>
        <w:t>and</w:t>
      </w:r>
      <w:r w:rsidR="00A81BC1">
        <w:rPr>
          <w:rFonts w:ascii="Times New Roman" w:hAnsi="Times New Roman" w:cs="Times New Roman"/>
          <w:sz w:val="24"/>
          <w:szCs w:val="24"/>
        </w:rPr>
        <w:t xml:space="preserve"> Lfx/Mfx</w:t>
      </w:r>
      <w:r w:rsidR="00A81BC1" w:rsidRPr="00A81BC1">
        <w:rPr>
          <w:rFonts w:ascii="Times New Roman" w:hAnsi="Times New Roman" w:cs="Times New Roman"/>
          <w:sz w:val="24"/>
          <w:szCs w:val="24"/>
        </w:rPr>
        <w:t>)</w:t>
      </w:r>
      <w:r w:rsidR="00864804" w:rsidRPr="00864804">
        <w:rPr>
          <w:rFonts w:ascii="Times New Roman" w:hAnsi="Times New Roman" w:cs="Times New Roman"/>
          <w:sz w:val="24"/>
          <w:szCs w:val="24"/>
        </w:rPr>
        <w:t xml:space="preserve">. </w:t>
      </w:r>
      <w:r w:rsidR="007D3056" w:rsidRPr="007D3056">
        <w:rPr>
          <w:rFonts w:ascii="Times New Roman" w:hAnsi="Times New Roman" w:cs="Times New Roman"/>
          <w:sz w:val="24"/>
          <w:szCs w:val="24"/>
        </w:rPr>
        <w:t>According to molecular genetic data, samples without mutations were 20.3%, those with mutations associated with MDR were 26%, pre-</w:t>
      </w:r>
      <w:r w:rsidR="007D3056">
        <w:rPr>
          <w:rFonts w:ascii="Times New Roman" w:hAnsi="Times New Roman" w:cs="Times New Roman"/>
          <w:sz w:val="24"/>
          <w:szCs w:val="24"/>
        </w:rPr>
        <w:t>X</w:t>
      </w:r>
      <w:r w:rsidR="007D3056" w:rsidRPr="007D3056">
        <w:rPr>
          <w:rFonts w:ascii="Times New Roman" w:hAnsi="Times New Roman" w:cs="Times New Roman"/>
          <w:sz w:val="24"/>
          <w:szCs w:val="24"/>
        </w:rPr>
        <w:t>DR</w:t>
      </w:r>
      <w:r w:rsidR="007D3056" w:rsidRPr="007D3056">
        <w:rPr>
          <w:rFonts w:ascii="Times New Roman" w:hAnsi="Times New Roman" w:cs="Times New Roman"/>
          <w:sz w:val="24"/>
          <w:szCs w:val="24"/>
        </w:rPr>
        <w:t xml:space="preserve"> </w:t>
      </w:r>
      <w:r w:rsidR="007D3056" w:rsidRPr="007D3056">
        <w:rPr>
          <w:rFonts w:ascii="Times New Roman" w:hAnsi="Times New Roman" w:cs="Times New Roman"/>
          <w:sz w:val="24"/>
          <w:szCs w:val="24"/>
        </w:rPr>
        <w:t xml:space="preserve">were 29.5%, and </w:t>
      </w:r>
      <w:r w:rsidR="007D3056">
        <w:rPr>
          <w:rFonts w:ascii="Times New Roman" w:hAnsi="Times New Roman" w:cs="Times New Roman"/>
          <w:sz w:val="24"/>
          <w:szCs w:val="24"/>
        </w:rPr>
        <w:t>X</w:t>
      </w:r>
      <w:r w:rsidR="007D3056" w:rsidRPr="007D3056">
        <w:rPr>
          <w:rFonts w:ascii="Times New Roman" w:hAnsi="Times New Roman" w:cs="Times New Roman"/>
          <w:sz w:val="24"/>
          <w:szCs w:val="24"/>
        </w:rPr>
        <w:t>DR were 16.4%.</w:t>
      </w:r>
    </w:p>
    <w:p w14:paraId="306473A2" w14:textId="38A658BB" w:rsidR="00EE4DA1" w:rsidRPr="00062D27"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7D3056" w:rsidRPr="007D3056">
        <w:rPr>
          <w:rFonts w:ascii="Times New Roman" w:hAnsi="Times New Roman" w:cs="Times New Roman"/>
          <w:sz w:val="24"/>
          <w:szCs w:val="24"/>
        </w:rPr>
        <w:t xml:space="preserve"> </w:t>
      </w:r>
      <w:r w:rsidR="007D3056" w:rsidRPr="007D3056">
        <w:rPr>
          <w:rFonts w:ascii="Times New Roman" w:hAnsi="Times New Roman" w:cs="Times New Roman"/>
          <w:sz w:val="24"/>
          <w:szCs w:val="24"/>
        </w:rPr>
        <w:t>The etiologic agent of tuberculous spondylitis is highly drug resistant</w:t>
      </w:r>
      <w:r w:rsidR="007D3056" w:rsidRPr="007D3056">
        <w:rPr>
          <w:rFonts w:ascii="Times New Roman" w:hAnsi="Times New Roman" w:cs="Times New Roman"/>
          <w:sz w:val="24"/>
          <w:szCs w:val="24"/>
        </w:rPr>
        <w:t xml:space="preserve">: </w:t>
      </w:r>
      <w:r w:rsidR="007D3056" w:rsidRPr="007D3056">
        <w:rPr>
          <w:rFonts w:ascii="Times New Roman" w:hAnsi="Times New Roman" w:cs="Times New Roman"/>
          <w:sz w:val="24"/>
          <w:szCs w:val="24"/>
        </w:rPr>
        <w:t>71.9% to 92.7% of specimens resistant to at least H and R.</w:t>
      </w:r>
      <w:r w:rsidR="007D3056" w:rsidRPr="007D3056">
        <w:rPr>
          <w:rFonts w:ascii="Times New Roman" w:hAnsi="Times New Roman" w:cs="Times New Roman"/>
          <w:sz w:val="24"/>
          <w:szCs w:val="24"/>
        </w:rPr>
        <w:t xml:space="preserve"> </w:t>
      </w:r>
      <w:r w:rsidR="00062D27" w:rsidRPr="00062D27">
        <w:rPr>
          <w:rFonts w:ascii="Times New Roman" w:hAnsi="Times New Roman" w:cs="Times New Roman"/>
          <w:sz w:val="24"/>
          <w:szCs w:val="24"/>
        </w:rPr>
        <w:t>The difference between the proportion of XDR-TB samples obtained by phenotypic methods and molecular genetic methods is large. This is explained by the survival of the most resistant cultures in the case of phenotypic assessment of resistance. Molecular genetic methods do not require a live mycobacterium, but only its DNA.</w:t>
      </w:r>
    </w:p>
    <w:p w14:paraId="46FCC801" w14:textId="2BF92680" w:rsidR="00CE4C8C" w:rsidRPr="003D0497" w:rsidRDefault="00606912" w:rsidP="009E2E2A">
      <w:pPr>
        <w:spacing w:after="0" w:line="240" w:lineRule="auto"/>
        <w:rPr>
          <w:rFonts w:ascii="Times New Roman" w:hAnsi="Times New Roman" w:cs="Times New Roman"/>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6A91B34A" w14:textId="17C64820" w:rsidR="00164B31" w:rsidRPr="00395441" w:rsidRDefault="00FE56BA" w:rsidP="00164B31">
      <w:pPr>
        <w:spacing w:line="276" w:lineRule="auto"/>
        <w:jc w:val="both"/>
        <w:rPr>
          <w:rFonts w:ascii="Times New Roman" w:hAnsi="Times New Roman" w:cs="Times New Roman"/>
        </w:rPr>
      </w:pPr>
      <w:r>
        <w:rPr>
          <w:rFonts w:ascii="Times New Roman" w:hAnsi="Times New Roman" w:cs="Times New Roman"/>
          <w:noProof/>
          <w:szCs w:val="24"/>
        </w:rPr>
        <w:drawing>
          <wp:anchor distT="0" distB="0" distL="114300" distR="114300" simplePos="0" relativeHeight="251656704" behindDoc="1" locked="0" layoutInCell="1" allowOverlap="1" wp14:anchorId="4AEA1E19" wp14:editId="2CC9A0CF">
            <wp:simplePos x="0" y="0"/>
            <wp:positionH relativeFrom="margin">
              <wp:align>right</wp:align>
            </wp:positionH>
            <wp:positionV relativeFrom="paragraph">
              <wp:posOffset>739775</wp:posOffset>
            </wp:positionV>
            <wp:extent cx="1628775" cy="1614805"/>
            <wp:effectExtent l="0" t="0" r="9525" b="4445"/>
            <wp:wrapThrough wrapText="bothSides">
              <wp:wrapPolygon edited="0">
                <wp:start x="7326" y="0"/>
                <wp:lineTo x="5305" y="4332"/>
                <wp:lineTo x="5053" y="5606"/>
                <wp:lineTo x="5305" y="8409"/>
                <wp:lineTo x="2779" y="16563"/>
                <wp:lineTo x="758" y="21405"/>
                <wp:lineTo x="21474" y="21405"/>
                <wp:lineTo x="21474" y="16053"/>
                <wp:lineTo x="19453" y="14779"/>
                <wp:lineTo x="14653" y="12486"/>
                <wp:lineTo x="15158" y="2548"/>
                <wp:lineTo x="12126" y="255"/>
                <wp:lineTo x="9600" y="0"/>
                <wp:lineTo x="732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614805"/>
                    </a:xfrm>
                    <a:prstGeom prst="rect">
                      <a:avLst/>
                    </a:prstGeom>
                    <a:noFill/>
                  </pic:spPr>
                </pic:pic>
              </a:graphicData>
            </a:graphic>
            <wp14:sizeRelH relativeFrom="page">
              <wp14:pctWidth>0</wp14:pctWidth>
            </wp14:sizeRelH>
            <wp14:sizeRelV relativeFrom="page">
              <wp14:pctHeight>0</wp14:pctHeight>
            </wp14:sizeRelV>
          </wp:anchor>
        </w:drawing>
      </w:r>
      <w:r w:rsidR="00395441" w:rsidRPr="00395441">
        <w:rPr>
          <w:rFonts w:ascii="Times New Roman" w:hAnsi="Times New Roman" w:cs="Times New Roman"/>
        </w:rPr>
        <w:t xml:space="preserve">I, </w:t>
      </w:r>
      <w:r w:rsidR="00395441" w:rsidRPr="00395441">
        <w:rPr>
          <w:rFonts w:ascii="Times New Roman" w:hAnsi="Times New Roman" w:cs="Times New Roman"/>
        </w:rPr>
        <w:t>Lavrenchuk L. S.</w:t>
      </w:r>
      <w:r w:rsidR="00395441" w:rsidRPr="00395441">
        <w:rPr>
          <w:rFonts w:ascii="Times New Roman" w:hAnsi="Times New Roman" w:cs="Times New Roman"/>
        </w:rPr>
        <w:t>,</w:t>
      </w:r>
      <w:r w:rsidR="00395441" w:rsidRPr="00395441">
        <w:rPr>
          <w:rFonts w:ascii="Times New Roman" w:hAnsi="Times New Roman" w:cs="Times New Roman"/>
        </w:rPr>
        <w:t xml:space="preserve"> has been working in the field of tuberculosis diagnostics for 10 years. </w:t>
      </w:r>
      <w:r w:rsidR="00395441" w:rsidRPr="00395441">
        <w:rPr>
          <w:rFonts w:ascii="Times New Roman" w:hAnsi="Times New Roman" w:cs="Times New Roman"/>
        </w:rPr>
        <w:t>I</w:t>
      </w:r>
      <w:r w:rsidR="00395441" w:rsidRPr="00395441">
        <w:rPr>
          <w:rFonts w:ascii="Times New Roman" w:hAnsi="Times New Roman" w:cs="Times New Roman"/>
        </w:rPr>
        <w:t xml:space="preserve"> </w:t>
      </w:r>
      <w:r w:rsidR="00395441" w:rsidRPr="00395441">
        <w:rPr>
          <w:rFonts w:ascii="Times New Roman" w:hAnsi="Times New Roman" w:cs="Times New Roman"/>
        </w:rPr>
        <w:t>have</w:t>
      </w:r>
      <w:r w:rsidR="00395441" w:rsidRPr="00395441">
        <w:rPr>
          <w:rFonts w:ascii="Times New Roman" w:hAnsi="Times New Roman" w:cs="Times New Roman"/>
        </w:rPr>
        <w:t xml:space="preserve"> mastered both molecular genetic diagnostic methods and modern bacteriologic and bacterioscopic methods. In addition, </w:t>
      </w:r>
      <w:r w:rsidR="00395441" w:rsidRPr="00395441">
        <w:rPr>
          <w:rFonts w:ascii="Times New Roman" w:hAnsi="Times New Roman" w:cs="Times New Roman"/>
        </w:rPr>
        <w:t>I</w:t>
      </w:r>
      <w:r w:rsidR="00395441" w:rsidRPr="00395441">
        <w:rPr>
          <w:rFonts w:ascii="Times New Roman" w:hAnsi="Times New Roman" w:cs="Times New Roman"/>
        </w:rPr>
        <w:t xml:space="preserve"> </w:t>
      </w:r>
      <w:r w:rsidR="00395441" w:rsidRPr="00395441">
        <w:rPr>
          <w:rFonts w:ascii="Times New Roman" w:hAnsi="Times New Roman" w:cs="Times New Roman"/>
        </w:rPr>
        <w:t>have</w:t>
      </w:r>
      <w:r w:rsidR="00395441" w:rsidRPr="00395441">
        <w:rPr>
          <w:rFonts w:ascii="Times New Roman" w:hAnsi="Times New Roman" w:cs="Times New Roman"/>
        </w:rPr>
        <w:t xml:space="preserve"> experience in vivarium work, in experiments on treatment and necropsy of laboratory animals, as well as ex vivo isolation of cultures of alveolar macrophages from surgical material of tuberculosis patients</w:t>
      </w:r>
      <w:r w:rsidR="00606912" w:rsidRPr="00395441">
        <w:rPr>
          <w:rFonts w:ascii="Times New Roman" w:hAnsi="Times New Roman" w:cs="Times New Roman"/>
        </w:rPr>
        <w:t>.</w:t>
      </w:r>
      <w:r w:rsidR="00164B31" w:rsidRPr="00395441">
        <w:rPr>
          <w:rFonts w:ascii="Times New Roman" w:hAnsi="Times New Roman" w:cs="Times New Roman"/>
        </w:rPr>
        <w:t xml:space="preserve"> </w:t>
      </w:r>
      <w:r w:rsidR="00395441" w:rsidRPr="00395441">
        <w:rPr>
          <w:rFonts w:ascii="Times New Roman" w:hAnsi="Times New Roman" w:cs="Times New Roman"/>
        </w:rPr>
        <w:t>In addition to laboratory work, I am engaged in university teaching (courses "Microbiology", "Medical Microbiology and Virology", "Biochemical and ecological features of bacteria").</w:t>
      </w:r>
    </w:p>
    <w:p w14:paraId="7298116B" w14:textId="283A69A8" w:rsidR="00164B31" w:rsidRPr="00116CCA" w:rsidRDefault="00395441" w:rsidP="00116CCA">
      <w:pPr>
        <w:pStyle w:val="a6"/>
        <w:numPr>
          <w:ilvl w:val="0"/>
          <w:numId w:val="6"/>
        </w:numPr>
        <w:spacing w:line="276" w:lineRule="auto"/>
        <w:jc w:val="both"/>
        <w:rPr>
          <w:rFonts w:ascii="Times New Roman" w:hAnsi="Times New Roman" w:cs="Times New Roman"/>
          <w:szCs w:val="24"/>
        </w:rPr>
      </w:pPr>
      <w:r>
        <w:rPr>
          <w:rFonts w:ascii="Times New Roman" w:hAnsi="Times New Roman" w:cs="Times New Roman"/>
          <w:szCs w:val="24"/>
          <w:lang w:val="ru-RU"/>
        </w:rPr>
        <w:t>+79221529727</w:t>
      </w:r>
      <w:r w:rsidR="00164B31" w:rsidRPr="00116CCA">
        <w:rPr>
          <w:rFonts w:ascii="Times New Roman" w:hAnsi="Times New Roman" w:cs="Times New Roman"/>
          <w:szCs w:val="24"/>
        </w:rPr>
        <w:t>:</w:t>
      </w:r>
    </w:p>
    <w:p w14:paraId="4EE13985" w14:textId="682FCF14"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Oral presentation</w:t>
      </w:r>
    </w:p>
    <w:p w14:paraId="316882B4" w14:textId="260B3A3F"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r w:rsidR="00395441">
        <w:rPr>
          <w:rFonts w:ascii="Times New Roman" w:hAnsi="Times New Roman" w:cs="Times New Roman"/>
          <w:szCs w:val="24"/>
        </w:rPr>
        <w:t xml:space="preserve"> </w:t>
      </w:r>
      <w:hyperlink r:id="rId7" w:history="1">
        <w:r w:rsidR="00395441" w:rsidRPr="00D92516">
          <w:rPr>
            <w:rStyle w:val="a5"/>
            <w:rFonts w:ascii="Segoe UI" w:hAnsi="Segoe UI" w:cs="Segoe UI"/>
            <w:sz w:val="21"/>
            <w:szCs w:val="21"/>
            <w:shd w:val="clear" w:color="auto" w:fill="FFFFFF"/>
          </w:rPr>
          <w:t>www.linkedin.com/in/leonid-lavrenchuk-323b30193</w:t>
        </w:r>
      </w:hyperlink>
      <w:r w:rsidR="00395441">
        <w:rPr>
          <w:rFonts w:ascii="Segoe UI" w:hAnsi="Segoe UI" w:cs="Segoe UI"/>
          <w:sz w:val="21"/>
          <w:szCs w:val="21"/>
          <w:shd w:val="clear" w:color="auto" w:fill="FFFFFF"/>
        </w:rPr>
        <w:t xml:space="preserve"> </w:t>
      </w:r>
    </w:p>
    <w:p w14:paraId="0DE4A283" w14:textId="26264F50" w:rsidR="009E2E2A" w:rsidRPr="009E2E2A" w:rsidRDefault="009E2E2A" w:rsidP="000001B5">
      <w:pPr>
        <w:pStyle w:val="a6"/>
        <w:numPr>
          <w:ilvl w:val="0"/>
          <w:numId w:val="6"/>
        </w:numPr>
        <w:spacing w:line="276" w:lineRule="auto"/>
        <w:jc w:val="both"/>
        <w:rPr>
          <w:rFonts w:ascii="Times New Roman" w:hAnsi="Times New Roman" w:cs="Times New Roman"/>
          <w:szCs w:val="24"/>
        </w:rPr>
      </w:pPr>
      <w:r>
        <w:rPr>
          <w:rFonts w:ascii="Times New Roman" w:hAnsi="Times New Roman" w:cs="Times New Roman"/>
          <w:szCs w:val="24"/>
        </w:rPr>
        <w:t>WhatsApp</w:t>
      </w:r>
      <w:r>
        <w:rPr>
          <w:rFonts w:ascii="Times New Roman" w:hAnsi="Times New Roman" w:cs="Times New Roman"/>
          <w:szCs w:val="24"/>
          <w:lang w:val="ru-RU"/>
        </w:rPr>
        <w:t xml:space="preserve">: </w:t>
      </w:r>
      <w:r w:rsidR="00395441" w:rsidRPr="009E2E2A">
        <w:rPr>
          <w:rFonts w:ascii="Times New Roman" w:hAnsi="Times New Roman" w:cs="Times New Roman"/>
          <w:szCs w:val="24"/>
          <w:lang w:val="ru-RU"/>
        </w:rPr>
        <w:t>+79221529727</w:t>
      </w:r>
    </w:p>
    <w:p w14:paraId="6B061C62" w14:textId="09E29942" w:rsidR="00116CCA" w:rsidRPr="009E2E2A" w:rsidRDefault="00F25430" w:rsidP="000001B5">
      <w:pPr>
        <w:pStyle w:val="a6"/>
        <w:numPr>
          <w:ilvl w:val="0"/>
          <w:numId w:val="6"/>
        </w:numPr>
        <w:spacing w:line="276" w:lineRule="auto"/>
        <w:jc w:val="both"/>
        <w:rPr>
          <w:rFonts w:ascii="Times New Roman" w:hAnsi="Times New Roman" w:cs="Times New Roman"/>
          <w:szCs w:val="24"/>
        </w:rPr>
      </w:pPr>
      <w:r w:rsidRPr="009E2E2A">
        <w:rPr>
          <w:rFonts w:ascii="Times New Roman" w:hAnsi="Times New Roman" w:cs="Times New Roman"/>
          <w:szCs w:val="24"/>
        </w:rPr>
        <w:t>Research Interest</w:t>
      </w:r>
      <w:r w:rsidR="00164B31" w:rsidRPr="009E2E2A">
        <w:rPr>
          <w:rFonts w:ascii="Times New Roman" w:hAnsi="Times New Roman" w:cs="Times New Roman"/>
          <w:szCs w:val="24"/>
        </w:rPr>
        <w:t xml:space="preserve">: </w:t>
      </w:r>
      <w:r w:rsidR="009E2E2A" w:rsidRPr="009E2E2A">
        <w:rPr>
          <w:rFonts w:ascii="Times New Roman" w:hAnsi="Times New Roman" w:cs="Times New Roman"/>
          <w:szCs w:val="24"/>
        </w:rPr>
        <w:t>bacteriology, tuberculosis diagnostic</w:t>
      </w:r>
      <w:bookmarkStart w:id="2" w:name="_GoBack"/>
      <w:bookmarkEnd w:id="2"/>
    </w:p>
    <w:sectPr w:rsidR="00116CCA" w:rsidRPr="009E2E2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2D27"/>
    <w:rsid w:val="00063F28"/>
    <w:rsid w:val="000F53A4"/>
    <w:rsid w:val="00116CCA"/>
    <w:rsid w:val="00164B31"/>
    <w:rsid w:val="001732B2"/>
    <w:rsid w:val="002245FD"/>
    <w:rsid w:val="002435DE"/>
    <w:rsid w:val="00322FC3"/>
    <w:rsid w:val="00326597"/>
    <w:rsid w:val="0033362C"/>
    <w:rsid w:val="00373806"/>
    <w:rsid w:val="00395441"/>
    <w:rsid w:val="003D0497"/>
    <w:rsid w:val="00447CD0"/>
    <w:rsid w:val="00452CD0"/>
    <w:rsid w:val="004C1D60"/>
    <w:rsid w:val="00512BBD"/>
    <w:rsid w:val="00553AC3"/>
    <w:rsid w:val="005A4A71"/>
    <w:rsid w:val="00606912"/>
    <w:rsid w:val="00672EC4"/>
    <w:rsid w:val="007052BD"/>
    <w:rsid w:val="00720FB2"/>
    <w:rsid w:val="0073068A"/>
    <w:rsid w:val="00762ACB"/>
    <w:rsid w:val="007D3056"/>
    <w:rsid w:val="00864804"/>
    <w:rsid w:val="00895226"/>
    <w:rsid w:val="008E6486"/>
    <w:rsid w:val="009252AA"/>
    <w:rsid w:val="009507BC"/>
    <w:rsid w:val="00984E9B"/>
    <w:rsid w:val="009D2B93"/>
    <w:rsid w:val="009E2587"/>
    <w:rsid w:val="009E2E2A"/>
    <w:rsid w:val="00A17A96"/>
    <w:rsid w:val="00A74039"/>
    <w:rsid w:val="00A81BC1"/>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56BA"/>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FE3"/>
  <w15:docId w15:val="{9D4C34F2-5A10-4BDC-B6B2-21227D5F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245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s02Authors">
    <w:name w:val="ess_02_Authors"/>
    <w:basedOn w:val="a"/>
    <w:rsid w:val="00B13844"/>
    <w:pPr>
      <w:suppressAutoHyphens/>
      <w:spacing w:before="240" w:after="120" w:line="240" w:lineRule="auto"/>
      <w:jc w:val="center"/>
    </w:pPr>
    <w:rPr>
      <w:rFonts w:ascii="Times New Roman" w:eastAsia="Times New Roman" w:hAnsi="Times New Roman" w:cs="Times New Roman"/>
      <w:lang w:val="en-GB"/>
    </w:rPr>
  </w:style>
  <w:style w:type="paragraph" w:styleId="a3">
    <w:name w:val="header"/>
    <w:basedOn w:val="a"/>
    <w:link w:val="a4"/>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a4">
    <w:name w:val="Верхний колонтитул Знак"/>
    <w:basedOn w:val="a0"/>
    <w:link w:val="a3"/>
    <w:rsid w:val="00B13844"/>
    <w:rPr>
      <w:rFonts w:ascii="Times New Roman" w:eastAsia="MS Mincho" w:hAnsi="Times New Roman" w:cs="Times New Roman"/>
      <w:kern w:val="2"/>
      <w:sz w:val="24"/>
      <w:szCs w:val="20"/>
      <w:lang w:eastAsia="ja-JP"/>
    </w:rPr>
  </w:style>
  <w:style w:type="paragraph" w:customStyle="1" w:styleId="ess03Address">
    <w:name w:val="ess_03_Address"/>
    <w:basedOn w:val="a"/>
    <w:rsid w:val="00B13844"/>
    <w:pPr>
      <w:suppressAutoHyphens/>
      <w:spacing w:after="360" w:line="240" w:lineRule="auto"/>
      <w:jc w:val="center"/>
    </w:pPr>
    <w:rPr>
      <w:rFonts w:ascii="Times New Roman" w:eastAsia="Times New Roman" w:hAnsi="Times New Roman" w:cs="Times New Roman"/>
      <w:lang w:val="en-GB"/>
    </w:rPr>
  </w:style>
  <w:style w:type="character" w:styleId="a5">
    <w:name w:val="Hyperlink"/>
    <w:rsid w:val="00B13844"/>
    <w:rPr>
      <w:color w:val="0000FF"/>
      <w:u w:val="single"/>
    </w:rPr>
  </w:style>
  <w:style w:type="character" w:customStyle="1" w:styleId="40">
    <w:name w:val="Заголовок 4 Знак"/>
    <w:basedOn w:val="a0"/>
    <w:link w:val="4"/>
    <w:rsid w:val="00B13844"/>
    <w:rPr>
      <w:rFonts w:ascii="Times New Roman" w:eastAsia="MS Mincho" w:hAnsi="Times New Roman" w:cs="Times New Roman"/>
      <w:b/>
      <w:kern w:val="2"/>
      <w:sz w:val="24"/>
      <w:szCs w:val="20"/>
      <w:lang w:eastAsia="ja-JP"/>
    </w:rPr>
  </w:style>
  <w:style w:type="paragraph" w:styleId="a6">
    <w:name w:val="List Paragraph"/>
    <w:basedOn w:val="a"/>
    <w:uiPriority w:val="1"/>
    <w:qFormat/>
    <w:rsid w:val="00D8303A"/>
    <w:pPr>
      <w:ind w:left="720"/>
      <w:contextualSpacing/>
    </w:pPr>
  </w:style>
  <w:style w:type="paragraph" w:styleId="a7">
    <w:name w:val="Title"/>
    <w:basedOn w:val="a"/>
    <w:next w:val="a"/>
    <w:link w:val="a8"/>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4C1D60"/>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semiHidden/>
    <w:rsid w:val="002245FD"/>
    <w:rPr>
      <w:rFonts w:asciiTheme="majorHAnsi" w:eastAsiaTheme="majorEastAsia" w:hAnsiTheme="majorHAnsi" w:cstheme="majorBidi"/>
      <w:color w:val="2E74B5" w:themeColor="accent1" w:themeShade="BF"/>
      <w:sz w:val="26"/>
      <w:szCs w:val="26"/>
    </w:rPr>
  </w:style>
  <w:style w:type="character" w:styleId="a9">
    <w:name w:val="Unresolved Mention"/>
    <w:basedOn w:val="a0"/>
    <w:uiPriority w:val="99"/>
    <w:semiHidden/>
    <w:unhideWhenUsed/>
    <w:rsid w:val="0006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8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in/leonid-lavrenchuk-323b30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eon5d@li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Jagrati Sahariya [MU - Jaipur]</dc:creator>
  <cp:lastModifiedBy>Леонид Лавренчук</cp:lastModifiedBy>
  <cp:revision>3</cp:revision>
  <dcterms:created xsi:type="dcterms:W3CDTF">2024-04-15T15:17:00Z</dcterms:created>
  <dcterms:modified xsi:type="dcterms:W3CDTF">2024-04-15T15:17:00Z</dcterms:modified>
</cp:coreProperties>
</file>