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319DAB" w14:textId="2BB86584" w:rsidR="0073068A" w:rsidRDefault="00C45010" w:rsidP="0073068A">
      <w:pPr>
        <w:spacing w:after="0" w:line="240" w:lineRule="auto"/>
        <w:jc w:val="both"/>
        <w:rPr>
          <w:rFonts w:ascii="Times New Roman" w:eastAsia="MS Mincho" w:hAnsi="Times New Roman" w:cs="Times New Roman"/>
          <w:b/>
          <w:kern w:val="2"/>
          <w:sz w:val="28"/>
          <w:szCs w:val="20"/>
          <w:lang w:eastAsia="ja-JP"/>
        </w:rPr>
      </w:pPr>
      <w:bookmarkStart w:id="0" w:name="OLE_LINK1"/>
      <w:bookmarkStart w:id="1" w:name="OLE_LINK2"/>
      <w:r w:rsidRPr="00C45010">
        <w:rPr>
          <w:rFonts w:ascii="Times New Roman" w:eastAsia="MS Mincho" w:hAnsi="Times New Roman" w:cs="Times New Roman"/>
          <w:b/>
          <w:kern w:val="2"/>
          <w:sz w:val="28"/>
          <w:szCs w:val="20"/>
          <w:lang w:eastAsia="ja-JP"/>
        </w:rPr>
        <w:t>Epidemiological Characteristics of Genotypic Drug Resistance in Acquired and Transmissible HIV in Henan, China</w:t>
      </w:r>
    </w:p>
    <w:p w14:paraId="767AA26D" w14:textId="77777777" w:rsidR="0073068A" w:rsidRDefault="0073068A" w:rsidP="0073068A">
      <w:pPr>
        <w:spacing w:after="0" w:line="240" w:lineRule="auto"/>
        <w:rPr>
          <w:rFonts w:ascii="Times New Roman" w:eastAsia="MS Mincho" w:hAnsi="Times New Roman" w:cs="Times New Roman"/>
          <w:b/>
          <w:kern w:val="2"/>
          <w:sz w:val="28"/>
          <w:szCs w:val="20"/>
          <w:lang w:eastAsia="ja-JP"/>
        </w:rPr>
      </w:pPr>
    </w:p>
    <w:p w14:paraId="59B632B9" w14:textId="12431D68" w:rsidR="0073068A" w:rsidRDefault="00C45010" w:rsidP="0073068A">
      <w:pPr>
        <w:autoSpaceDE w:val="0"/>
        <w:autoSpaceDN w:val="0"/>
        <w:adjustRightInd w:val="0"/>
        <w:spacing w:after="0" w:line="240" w:lineRule="auto"/>
        <w:rPr>
          <w:rFonts w:ascii="Times New Roman" w:eastAsia="MS Mincho" w:hAnsi="Times New Roman" w:cs="Times New Roman"/>
          <w:b/>
          <w:kern w:val="2"/>
          <w:sz w:val="24"/>
          <w:szCs w:val="20"/>
          <w:lang w:eastAsia="ja-JP"/>
        </w:rPr>
      </w:pPr>
      <w:r w:rsidRPr="00C45010">
        <w:rPr>
          <w:rFonts w:ascii="Times New Roman" w:eastAsia="MS Mincho" w:hAnsi="Times New Roman" w:cs="Times New Roman"/>
          <w:b/>
          <w:kern w:val="2"/>
          <w:sz w:val="24"/>
          <w:szCs w:val="20"/>
          <w:lang w:eastAsia="ja-JP"/>
        </w:rPr>
        <w:t>Zhihui Zhang</w:t>
      </w:r>
      <w:r w:rsidR="00116CCA">
        <w:rPr>
          <w:rFonts w:ascii="Times New Roman" w:eastAsia="MS Mincho" w:hAnsi="Times New Roman" w:cs="Times New Roman"/>
          <w:b/>
          <w:kern w:val="2"/>
          <w:sz w:val="24"/>
          <w:szCs w:val="20"/>
          <w:lang w:eastAsia="ja-JP"/>
        </w:rPr>
        <w:t xml:space="preserve">, </w:t>
      </w:r>
      <w:r w:rsidRPr="00C45010">
        <w:rPr>
          <w:rFonts w:ascii="Times New Roman" w:eastAsia="MS Mincho" w:hAnsi="Times New Roman" w:cs="Times New Roman"/>
          <w:b/>
          <w:kern w:val="2"/>
          <w:sz w:val="24"/>
          <w:szCs w:val="20"/>
          <w:lang w:eastAsia="ja-JP"/>
        </w:rPr>
        <w:t>Yan Sun, Mengyao Feng, Meng Deng, Qiong Li,</w:t>
      </w:r>
    </w:p>
    <w:p w14:paraId="3DC4B840" w14:textId="77777777" w:rsidR="00C30804" w:rsidRDefault="00C30804" w:rsidP="0073068A">
      <w:pPr>
        <w:spacing w:after="0" w:line="240" w:lineRule="auto"/>
        <w:rPr>
          <w:rFonts w:ascii="Times New Roman" w:eastAsia="Times New Roman" w:hAnsi="Times New Roman" w:cs="Times New Roman"/>
          <w:b/>
          <w:i/>
          <w:szCs w:val="24"/>
          <w:lang w:val="en-GB"/>
        </w:rPr>
      </w:pPr>
    </w:p>
    <w:p w14:paraId="3EDD4F4F" w14:textId="3DCA46CC" w:rsidR="0073068A" w:rsidRDefault="0073068A" w:rsidP="0073068A">
      <w:pPr>
        <w:spacing w:after="0" w:line="240" w:lineRule="auto"/>
        <w:rPr>
          <w:rFonts w:ascii="Times New Roman" w:eastAsia="Times New Roman" w:hAnsi="Times New Roman" w:cs="Times New Roman"/>
          <w:i/>
          <w:szCs w:val="24"/>
          <w:lang w:val="en-GB"/>
        </w:rPr>
      </w:pPr>
      <w:r w:rsidRPr="00FB5705">
        <w:rPr>
          <w:rFonts w:ascii="Times New Roman" w:eastAsia="Times New Roman" w:hAnsi="Times New Roman" w:cs="Times New Roman"/>
          <w:b/>
          <w:i/>
          <w:szCs w:val="24"/>
          <w:lang w:val="en-GB"/>
        </w:rPr>
        <w:t>Corresponding author:</w:t>
      </w:r>
      <w:r w:rsidRPr="00FB5705">
        <w:rPr>
          <w:rFonts w:ascii="Times New Roman" w:eastAsia="Times New Roman" w:hAnsi="Times New Roman" w:cs="Times New Roman"/>
          <w:i/>
          <w:szCs w:val="24"/>
          <w:lang w:val="en-GB"/>
        </w:rPr>
        <w:t xml:space="preserve"> </w:t>
      </w:r>
      <w:r w:rsidR="00C45010" w:rsidRPr="00C45010">
        <w:rPr>
          <w:rFonts w:ascii="Times New Roman" w:eastAsia="Times New Roman" w:hAnsi="Times New Roman" w:cs="Times New Roman"/>
          <w:i/>
          <w:szCs w:val="24"/>
          <w:lang w:val="en-GB"/>
        </w:rPr>
        <w:t>Zhaoyun Chen</w:t>
      </w:r>
      <w:r w:rsidRPr="00FB5705">
        <w:rPr>
          <w:rFonts w:ascii="Times New Roman" w:eastAsia="Times New Roman" w:hAnsi="Times New Roman" w:cs="Times New Roman"/>
          <w:i/>
          <w:szCs w:val="24"/>
          <w:lang w:val="en-GB"/>
        </w:rPr>
        <w:t xml:space="preserve"> (</w:t>
      </w:r>
      <w:hyperlink r:id="rId8" w:history="1">
        <w:r w:rsidR="00C45010" w:rsidRPr="00B866A5">
          <w:rPr>
            <w:rStyle w:val="a5"/>
            <w:rFonts w:asciiTheme="minorEastAsia" w:hAnsiTheme="minorEastAsia" w:cs="Times New Roman"/>
            <w:i/>
            <w:szCs w:val="24"/>
            <w:lang w:eastAsia="zh-CN"/>
          </w:rPr>
          <w:t>c</w:t>
        </w:r>
        <w:r w:rsidR="00C45010" w:rsidRPr="00B866A5">
          <w:rPr>
            <w:rStyle w:val="a5"/>
            <w:rFonts w:ascii="Times New Roman" w:hAnsi="Times New Roman" w:cs="Times New Roman" w:hint="eastAsia"/>
            <w:i/>
            <w:szCs w:val="24"/>
            <w:lang w:eastAsia="zh-CN"/>
          </w:rPr>
          <w:t>henzhaoyun</w:t>
        </w:r>
        <w:r w:rsidR="00C45010" w:rsidRPr="00B866A5">
          <w:rPr>
            <w:rStyle w:val="a5"/>
            <w:rFonts w:ascii="Times New Roman" w:eastAsia="Times New Roman" w:hAnsi="Times New Roman" w:cs="Times New Roman"/>
            <w:i/>
            <w:szCs w:val="24"/>
            <w:lang w:val="en-GB"/>
          </w:rPr>
          <w:t>@</w:t>
        </w:r>
        <w:r w:rsidR="00C45010" w:rsidRPr="00B866A5">
          <w:rPr>
            <w:rStyle w:val="a5"/>
            <w:rFonts w:ascii="Times New Roman" w:hAnsi="Times New Roman" w:cs="Times New Roman" w:hint="eastAsia"/>
            <w:i/>
            <w:szCs w:val="24"/>
            <w:lang w:val="en-GB" w:eastAsia="zh-CN"/>
          </w:rPr>
          <w:t>126</w:t>
        </w:r>
        <w:r w:rsidR="00C45010" w:rsidRPr="00B866A5">
          <w:rPr>
            <w:rStyle w:val="a5"/>
            <w:rFonts w:ascii="Times New Roman" w:eastAsia="Times New Roman" w:hAnsi="Times New Roman" w:cs="Times New Roman"/>
            <w:i/>
            <w:szCs w:val="24"/>
            <w:lang w:val="en-GB"/>
          </w:rPr>
          <w:t>.com</w:t>
        </w:r>
      </w:hyperlink>
      <w:r w:rsidRPr="00FB5705">
        <w:rPr>
          <w:rFonts w:ascii="Times New Roman" w:eastAsia="Times New Roman" w:hAnsi="Times New Roman" w:cs="Times New Roman"/>
          <w:i/>
          <w:szCs w:val="24"/>
          <w:lang w:val="en-GB"/>
        </w:rPr>
        <w:t>)</w:t>
      </w:r>
      <w:r w:rsidR="00116CCA">
        <w:rPr>
          <w:rFonts w:ascii="Times New Roman" w:eastAsia="Times New Roman" w:hAnsi="Times New Roman" w:cs="Times New Roman"/>
          <w:i/>
          <w:szCs w:val="24"/>
          <w:lang w:val="en-GB"/>
        </w:rPr>
        <w:t xml:space="preserve">, </w:t>
      </w:r>
      <w:r w:rsidR="00C45010" w:rsidRPr="00C45010">
        <w:rPr>
          <w:rFonts w:ascii="Times New Roman" w:eastAsia="Times New Roman" w:hAnsi="Times New Roman" w:cs="Times New Roman"/>
          <w:i/>
          <w:szCs w:val="24"/>
          <w:lang w:val="en-GB"/>
        </w:rPr>
        <w:t>The Sixth People’s Hospital of Zhengzhou, Henan, China</w:t>
      </w:r>
    </w:p>
    <w:p w14:paraId="4B385E4B" w14:textId="77777777" w:rsidR="005A4A71" w:rsidRPr="0033362C" w:rsidRDefault="005A4A71" w:rsidP="0073068A">
      <w:pPr>
        <w:spacing w:after="0" w:line="240" w:lineRule="auto"/>
        <w:rPr>
          <w:rFonts w:ascii="Times New Roman" w:eastAsia="Times New Roman" w:hAnsi="Times New Roman" w:cs="Times New Roman"/>
          <w:i/>
          <w:szCs w:val="24"/>
          <w:lang w:val="en-GB"/>
        </w:rPr>
      </w:pPr>
    </w:p>
    <w:bookmarkEnd w:id="0"/>
    <w:bookmarkEnd w:id="1"/>
    <w:p w14:paraId="4C863FDB" w14:textId="77777777" w:rsidR="00D8303A" w:rsidRPr="00C45010" w:rsidRDefault="00D8303A" w:rsidP="0073068A">
      <w:pPr>
        <w:spacing w:after="0" w:line="240" w:lineRule="auto"/>
        <w:rPr>
          <w:rFonts w:ascii="Times New Roman" w:hAnsi="Times New Roman" w:cs="Times New Roman"/>
          <w:sz w:val="24"/>
          <w:szCs w:val="24"/>
          <w:lang w:val="en-GB"/>
        </w:rPr>
      </w:pPr>
    </w:p>
    <w:p w14:paraId="554CA1E1" w14:textId="77777777" w:rsidR="00C81397" w:rsidRDefault="00C81397" w:rsidP="003D0497">
      <w:pPr>
        <w:spacing w:after="0" w:line="240" w:lineRule="auto"/>
        <w:rPr>
          <w:rFonts w:ascii="Times New Roman" w:hAnsi="Times New Roman" w:cs="Times New Roman"/>
          <w:b/>
          <w:sz w:val="24"/>
          <w:szCs w:val="24"/>
        </w:rPr>
      </w:pPr>
      <w:r w:rsidRPr="00C81397">
        <w:rPr>
          <w:rFonts w:ascii="Times New Roman" w:hAnsi="Times New Roman" w:cs="Times New Roman"/>
          <w:b/>
          <w:sz w:val="24"/>
          <w:szCs w:val="24"/>
          <w:u w:val="single"/>
        </w:rPr>
        <w:t>ABSTRACT</w:t>
      </w:r>
      <w:r>
        <w:rPr>
          <w:rFonts w:ascii="Times New Roman" w:hAnsi="Times New Roman" w:cs="Times New Roman"/>
          <w:b/>
          <w:sz w:val="24"/>
          <w:szCs w:val="24"/>
        </w:rPr>
        <w:t xml:space="preserve"> </w:t>
      </w:r>
      <w:r w:rsidRPr="00C81397">
        <w:rPr>
          <w:rFonts w:ascii="Times New Roman" w:hAnsi="Times New Roman" w:cs="Times New Roman"/>
          <w:sz w:val="24"/>
          <w:szCs w:val="24"/>
        </w:rPr>
        <w:t>(</w:t>
      </w:r>
      <w:r w:rsidR="00116CCA">
        <w:rPr>
          <w:rFonts w:ascii="Times New Roman" w:hAnsi="Times New Roman" w:cs="Times New Roman"/>
          <w:sz w:val="24"/>
          <w:szCs w:val="24"/>
        </w:rPr>
        <w:t xml:space="preserve">250-300 </w:t>
      </w:r>
      <w:r w:rsidRPr="00C81397">
        <w:rPr>
          <w:rFonts w:ascii="Times New Roman" w:hAnsi="Times New Roman" w:cs="Times New Roman"/>
          <w:sz w:val="24"/>
          <w:szCs w:val="24"/>
        </w:rPr>
        <w:t>words)</w:t>
      </w:r>
    </w:p>
    <w:p w14:paraId="77EB0F19" w14:textId="77777777" w:rsidR="00C81397" w:rsidRDefault="00C81397" w:rsidP="003D04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0FAF3489" w14:textId="520A587E"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Background</w:t>
      </w:r>
      <w:r>
        <w:rPr>
          <w:rFonts w:ascii="Times New Roman" w:hAnsi="Times New Roman" w:cs="Times New Roman"/>
          <w:sz w:val="24"/>
          <w:szCs w:val="24"/>
        </w:rPr>
        <w:t>:</w:t>
      </w:r>
      <w:r w:rsidRPr="00EE4DA1">
        <w:rPr>
          <w:rFonts w:ascii="Times New Roman" w:hAnsi="Times New Roman" w:cs="Times New Roman"/>
          <w:sz w:val="24"/>
          <w:szCs w:val="24"/>
        </w:rPr>
        <w:t xml:space="preserve"> </w:t>
      </w:r>
      <w:r w:rsidR="00FE797A" w:rsidRPr="00FE797A">
        <w:rPr>
          <w:rFonts w:ascii="Times New Roman" w:hAnsi="Times New Roman" w:cs="Times New Roman"/>
          <w:sz w:val="24"/>
          <w:szCs w:val="24"/>
        </w:rPr>
        <w:t>The WHO</w:t>
      </w:r>
      <w:r w:rsidR="00676748">
        <w:rPr>
          <w:rFonts w:ascii="Times New Roman" w:hAnsi="Times New Roman" w:cs="Times New Roman" w:hint="eastAsia"/>
          <w:sz w:val="24"/>
          <w:szCs w:val="24"/>
          <w:lang w:eastAsia="zh-CN"/>
        </w:rPr>
        <w:t xml:space="preserve"> </w:t>
      </w:r>
      <w:r w:rsidR="00FE797A" w:rsidRPr="00FE797A">
        <w:rPr>
          <w:rFonts w:ascii="Times New Roman" w:hAnsi="Times New Roman" w:cs="Times New Roman"/>
          <w:sz w:val="24"/>
          <w:szCs w:val="24"/>
        </w:rPr>
        <w:t>states that drug resistance mutations (DRMs) are a significant obstacle to ART. DRMs can be transmitted by people living with HIV/AIDS (PLWHA) who carry these mutations, or they can be acquired during ART. Both transmitted</w:t>
      </w:r>
      <w:r w:rsidR="00676748">
        <w:rPr>
          <w:rFonts w:ascii="Times New Roman" w:hAnsi="Times New Roman" w:cs="Times New Roman" w:hint="eastAsia"/>
          <w:sz w:val="24"/>
          <w:szCs w:val="24"/>
          <w:lang w:eastAsia="zh-CN"/>
        </w:rPr>
        <w:t>-</w:t>
      </w:r>
      <w:r w:rsidR="00676748" w:rsidRPr="00FE797A">
        <w:rPr>
          <w:rFonts w:ascii="Times New Roman" w:hAnsi="Times New Roman" w:cs="Times New Roman"/>
          <w:sz w:val="24"/>
          <w:szCs w:val="24"/>
        </w:rPr>
        <w:t>DRMs</w:t>
      </w:r>
      <w:r w:rsidR="00FE797A" w:rsidRPr="00FE797A">
        <w:rPr>
          <w:rFonts w:ascii="Times New Roman" w:hAnsi="Times New Roman" w:cs="Times New Roman"/>
          <w:sz w:val="24"/>
          <w:szCs w:val="24"/>
        </w:rPr>
        <w:t xml:space="preserve"> (TDRMs) and acquired</w:t>
      </w:r>
      <w:r w:rsidR="00676748">
        <w:rPr>
          <w:rFonts w:ascii="Times New Roman" w:hAnsi="Times New Roman" w:cs="Times New Roman" w:hint="eastAsia"/>
          <w:sz w:val="24"/>
          <w:szCs w:val="24"/>
          <w:lang w:eastAsia="zh-CN"/>
        </w:rPr>
        <w:t>-</w:t>
      </w:r>
      <w:r w:rsidR="00676748" w:rsidRPr="00FE797A">
        <w:rPr>
          <w:rFonts w:ascii="Times New Roman" w:hAnsi="Times New Roman" w:cs="Times New Roman"/>
          <w:sz w:val="24"/>
          <w:szCs w:val="24"/>
        </w:rPr>
        <w:t>DRMs</w:t>
      </w:r>
      <w:r w:rsidR="00676748" w:rsidRPr="00FE797A">
        <w:rPr>
          <w:rFonts w:ascii="Times New Roman" w:hAnsi="Times New Roman" w:cs="Times New Roman"/>
          <w:sz w:val="24"/>
          <w:szCs w:val="24"/>
        </w:rPr>
        <w:t xml:space="preserve"> </w:t>
      </w:r>
      <w:r w:rsidR="00FE797A" w:rsidRPr="00FE797A">
        <w:rPr>
          <w:rFonts w:ascii="Times New Roman" w:hAnsi="Times New Roman" w:cs="Times New Roman"/>
          <w:sz w:val="24"/>
          <w:szCs w:val="24"/>
        </w:rPr>
        <w:t xml:space="preserve">(ADRMs) increase the risk of </w:t>
      </w:r>
      <w:r w:rsidR="00676748">
        <w:rPr>
          <w:rFonts w:ascii="Times New Roman" w:hAnsi="Times New Roman" w:cs="Times New Roman" w:hint="eastAsia"/>
          <w:sz w:val="24"/>
          <w:szCs w:val="24"/>
          <w:lang w:eastAsia="zh-CN"/>
        </w:rPr>
        <w:t>ART</w:t>
      </w:r>
      <w:r w:rsidR="00FE797A" w:rsidRPr="00FE797A">
        <w:rPr>
          <w:rFonts w:ascii="Times New Roman" w:hAnsi="Times New Roman" w:cs="Times New Roman"/>
          <w:sz w:val="24"/>
          <w:szCs w:val="24"/>
        </w:rPr>
        <w:t xml:space="preserve"> failure and continued HIV transmission.</w:t>
      </w:r>
    </w:p>
    <w:p w14:paraId="2BED4EF4" w14:textId="7851965B" w:rsidR="00C45010"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Objective</w:t>
      </w:r>
      <w:r>
        <w:rPr>
          <w:rFonts w:ascii="Times New Roman" w:hAnsi="Times New Roman" w:cs="Times New Roman"/>
          <w:b/>
          <w:sz w:val="24"/>
          <w:szCs w:val="24"/>
        </w:rPr>
        <w:t>:</w:t>
      </w:r>
      <w:r w:rsidRPr="00EE4DA1">
        <w:rPr>
          <w:rFonts w:ascii="Times New Roman" w:hAnsi="Times New Roman" w:cs="Times New Roman"/>
          <w:sz w:val="24"/>
          <w:szCs w:val="24"/>
        </w:rPr>
        <w:t xml:space="preserve"> To examine </w:t>
      </w:r>
      <w:r w:rsidR="00C45010">
        <w:rPr>
          <w:rFonts w:ascii="Times New Roman" w:hAnsi="Times New Roman" w:cs="Times New Roman" w:hint="eastAsia"/>
          <w:sz w:val="24"/>
          <w:szCs w:val="24"/>
          <w:lang w:eastAsia="zh-CN"/>
        </w:rPr>
        <w:t>g</w:t>
      </w:r>
      <w:r w:rsidR="00C45010" w:rsidRPr="00C45010">
        <w:rPr>
          <w:rFonts w:ascii="Times New Roman" w:hAnsi="Times New Roman" w:cs="Times New Roman"/>
          <w:sz w:val="24"/>
          <w:szCs w:val="24"/>
        </w:rPr>
        <w:t xml:space="preserve">enotypic drug resistance on </w:t>
      </w:r>
      <w:r w:rsidR="00676748" w:rsidRPr="00FE797A">
        <w:rPr>
          <w:rFonts w:ascii="Times New Roman" w:hAnsi="Times New Roman" w:cs="Times New Roman"/>
          <w:sz w:val="24"/>
          <w:szCs w:val="24"/>
        </w:rPr>
        <w:t>PLWHA</w:t>
      </w:r>
      <w:r w:rsidR="00676748">
        <w:rPr>
          <w:rFonts w:ascii="Times New Roman" w:hAnsi="Times New Roman" w:cs="Times New Roman" w:hint="eastAsia"/>
          <w:sz w:val="24"/>
          <w:szCs w:val="24"/>
          <w:lang w:eastAsia="zh-CN"/>
        </w:rPr>
        <w:t>s</w:t>
      </w:r>
      <w:r w:rsidR="00C45010" w:rsidRPr="00C45010">
        <w:rPr>
          <w:rFonts w:ascii="Times New Roman" w:hAnsi="Times New Roman" w:cs="Times New Roman"/>
          <w:sz w:val="24"/>
          <w:szCs w:val="24"/>
        </w:rPr>
        <w:t xml:space="preserve"> in Henan, China, before and after treatment to analyze the epidemiological characteristics of HIV drug resistance in the region. </w:t>
      </w:r>
    </w:p>
    <w:p w14:paraId="661D32FB" w14:textId="70779625" w:rsidR="00C45010"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Methods:</w:t>
      </w:r>
      <w:r w:rsidRPr="00EE4DA1">
        <w:rPr>
          <w:rFonts w:ascii="Times New Roman" w:hAnsi="Times New Roman" w:cs="Times New Roman"/>
          <w:sz w:val="24"/>
          <w:szCs w:val="24"/>
        </w:rPr>
        <w:t xml:space="preserve"> Data were drawn from the </w:t>
      </w:r>
      <w:r w:rsidR="00C45010" w:rsidRPr="00C45010">
        <w:rPr>
          <w:rFonts w:ascii="Times New Roman" w:hAnsi="Times New Roman" w:cs="Times New Roman"/>
          <w:sz w:val="24"/>
          <w:szCs w:val="24"/>
        </w:rPr>
        <w:t>January 2018 to February 2023</w:t>
      </w:r>
      <w:r w:rsidR="00C45010">
        <w:rPr>
          <w:rFonts w:ascii="Times New Roman" w:hAnsi="Times New Roman" w:cs="Times New Roman" w:hint="eastAsia"/>
          <w:sz w:val="24"/>
          <w:szCs w:val="24"/>
          <w:lang w:eastAsia="zh-CN"/>
        </w:rPr>
        <w:t xml:space="preserve"> </w:t>
      </w:r>
      <w:r w:rsidR="00C45010" w:rsidRPr="00C45010">
        <w:rPr>
          <w:rFonts w:ascii="Times New Roman" w:hAnsi="Times New Roman" w:cs="Times New Roman"/>
          <w:sz w:val="24"/>
          <w:szCs w:val="24"/>
        </w:rPr>
        <w:t>in Henan</w:t>
      </w:r>
      <w:r w:rsidR="00C45010">
        <w:rPr>
          <w:rFonts w:ascii="Times New Roman" w:hAnsi="Times New Roman" w:cs="Times New Roman" w:hint="eastAsia"/>
          <w:sz w:val="24"/>
          <w:szCs w:val="24"/>
          <w:lang w:eastAsia="zh-CN"/>
        </w:rPr>
        <w:t xml:space="preserve">, China, which included </w:t>
      </w:r>
      <w:r w:rsidR="00722905" w:rsidRPr="00FE797A">
        <w:rPr>
          <w:rFonts w:ascii="Times New Roman" w:hAnsi="Times New Roman" w:cs="Times New Roman"/>
          <w:sz w:val="24"/>
          <w:szCs w:val="24"/>
        </w:rPr>
        <w:t>PLWHA</w:t>
      </w:r>
      <w:r w:rsidR="00722905">
        <w:rPr>
          <w:rFonts w:ascii="Times New Roman" w:hAnsi="Times New Roman" w:cs="Times New Roman" w:hint="eastAsia"/>
          <w:sz w:val="24"/>
          <w:szCs w:val="24"/>
          <w:lang w:eastAsia="zh-CN"/>
        </w:rPr>
        <w:t>s</w:t>
      </w:r>
      <w:r w:rsidR="00722905" w:rsidRPr="00C45010">
        <w:rPr>
          <w:rFonts w:ascii="Times New Roman" w:hAnsi="Times New Roman" w:cs="Times New Roman"/>
          <w:sz w:val="24"/>
          <w:szCs w:val="24"/>
        </w:rPr>
        <w:t xml:space="preserve"> </w:t>
      </w:r>
      <w:r w:rsidR="00C45010" w:rsidRPr="00C45010">
        <w:rPr>
          <w:rFonts w:ascii="Times New Roman" w:hAnsi="Times New Roman" w:cs="Times New Roman"/>
          <w:sz w:val="24"/>
          <w:szCs w:val="24"/>
        </w:rPr>
        <w:t>who had received ART for at least 6 months and had a viral load of at least 1000 copies/ml</w:t>
      </w:r>
      <w:r w:rsidR="00C45010">
        <w:rPr>
          <w:rFonts w:ascii="Times New Roman" w:hAnsi="Times New Roman" w:cs="Times New Roman" w:hint="eastAsia"/>
          <w:sz w:val="24"/>
          <w:szCs w:val="24"/>
          <w:lang w:eastAsia="zh-CN"/>
        </w:rPr>
        <w:t>.</w:t>
      </w:r>
      <w:r w:rsidR="00C45010" w:rsidRPr="00C45010">
        <w:t xml:space="preserve"> </w:t>
      </w:r>
      <w:r w:rsidR="00C45010" w:rsidRPr="00C45010">
        <w:rPr>
          <w:rFonts w:ascii="Times New Roman" w:hAnsi="Times New Roman" w:cs="Times New Roman"/>
          <w:sz w:val="24"/>
          <w:szCs w:val="24"/>
          <w:lang w:eastAsia="zh-CN"/>
        </w:rPr>
        <w:t>Genotypic drug resistance testing for HIV-1 was conducted using the in-house method</w:t>
      </w:r>
      <w:r w:rsidR="00FE797A">
        <w:rPr>
          <w:rFonts w:ascii="Times New Roman" w:hAnsi="Times New Roman" w:cs="Times New Roman" w:hint="eastAsia"/>
          <w:sz w:val="24"/>
          <w:szCs w:val="24"/>
          <w:lang w:eastAsia="zh-CN"/>
        </w:rPr>
        <w:t>.</w:t>
      </w:r>
    </w:p>
    <w:p w14:paraId="3F7CE3BA" w14:textId="454C346B" w:rsidR="00C45010"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Results:</w:t>
      </w:r>
      <w:r w:rsidRPr="00EE4DA1">
        <w:rPr>
          <w:rFonts w:ascii="Times New Roman" w:hAnsi="Times New Roman" w:cs="Times New Roman"/>
          <w:sz w:val="24"/>
          <w:szCs w:val="24"/>
        </w:rPr>
        <w:t xml:space="preserve"> </w:t>
      </w:r>
      <w:r w:rsidR="00C45010">
        <w:rPr>
          <w:rFonts w:ascii="Times New Roman" w:hAnsi="Times New Roman" w:cs="Times New Roman" w:hint="eastAsia"/>
          <w:sz w:val="24"/>
          <w:szCs w:val="24"/>
          <w:lang w:eastAsia="zh-CN"/>
        </w:rPr>
        <w:t xml:space="preserve">In total, </w:t>
      </w:r>
      <w:r w:rsidR="00676748">
        <w:rPr>
          <w:rFonts w:ascii="Times New Roman" w:hAnsi="Times New Roman" w:cs="Times New Roman" w:hint="eastAsia"/>
          <w:sz w:val="24"/>
          <w:szCs w:val="24"/>
          <w:lang w:eastAsia="zh-CN"/>
        </w:rPr>
        <w:t>the su</w:t>
      </w:r>
      <w:r w:rsidR="00676748" w:rsidRPr="00676748">
        <w:rPr>
          <w:rFonts w:ascii="Times New Roman" w:hAnsi="Times New Roman" w:cs="Times New Roman"/>
          <w:sz w:val="24"/>
          <w:szCs w:val="24"/>
          <w:lang w:eastAsia="zh-CN"/>
        </w:rPr>
        <w:t>ccessful amplification rate</w:t>
      </w:r>
      <w:r w:rsidR="00676748" w:rsidRPr="00676748">
        <w:rPr>
          <w:rFonts w:ascii="Times New Roman" w:hAnsi="Times New Roman" w:cs="Times New Roman" w:hint="eastAsia"/>
          <w:sz w:val="24"/>
          <w:szCs w:val="24"/>
          <w:lang w:eastAsia="zh-CN"/>
        </w:rPr>
        <w:t xml:space="preserve"> </w:t>
      </w:r>
      <w:r w:rsidR="00676748">
        <w:rPr>
          <w:rFonts w:ascii="Times New Roman" w:hAnsi="Times New Roman" w:cs="Times New Roman" w:hint="eastAsia"/>
          <w:sz w:val="24"/>
          <w:szCs w:val="24"/>
          <w:lang w:eastAsia="zh-CN"/>
        </w:rPr>
        <w:t>were 98.76%(637/645) in clinical</w:t>
      </w:r>
      <w:r w:rsidR="00722905" w:rsidRPr="00722905">
        <w:rPr>
          <w:rFonts w:ascii="Times New Roman" w:hAnsi="Times New Roman" w:cs="Times New Roman"/>
          <w:sz w:val="24"/>
          <w:szCs w:val="24"/>
        </w:rPr>
        <w:t xml:space="preserve"> patients with a transmitted resistance rate of 11.93% (76/637). </w:t>
      </w:r>
      <w:r w:rsidR="00676748">
        <w:rPr>
          <w:rFonts w:ascii="Times New Roman" w:hAnsi="Times New Roman" w:cs="Times New Roman" w:hint="eastAsia"/>
          <w:sz w:val="24"/>
          <w:szCs w:val="24"/>
          <w:lang w:eastAsia="zh-CN"/>
        </w:rPr>
        <w:t>T</w:t>
      </w:r>
      <w:r w:rsidR="00722905" w:rsidRPr="00722905">
        <w:rPr>
          <w:rFonts w:ascii="Times New Roman" w:hAnsi="Times New Roman" w:cs="Times New Roman"/>
          <w:sz w:val="24"/>
          <w:szCs w:val="24"/>
        </w:rPr>
        <w:t>here was a successful amplification rate of 91.54% (812/887)</w:t>
      </w:r>
      <w:r w:rsidR="00676748">
        <w:rPr>
          <w:rFonts w:ascii="Times New Roman" w:hAnsi="Times New Roman" w:cs="Times New Roman" w:hint="eastAsia"/>
          <w:sz w:val="24"/>
          <w:szCs w:val="24"/>
          <w:lang w:eastAsia="zh-CN"/>
        </w:rPr>
        <w:t xml:space="preserve"> in ART failures</w:t>
      </w:r>
      <w:r w:rsidR="00722905" w:rsidRPr="00722905">
        <w:rPr>
          <w:rFonts w:ascii="Times New Roman" w:hAnsi="Times New Roman" w:cs="Times New Roman"/>
          <w:sz w:val="24"/>
          <w:szCs w:val="24"/>
        </w:rPr>
        <w:t xml:space="preserve"> and an acquired resistance rate of 83.25% (676/812).</w:t>
      </w:r>
      <w:r w:rsidR="00C45010" w:rsidRPr="00C45010">
        <w:rPr>
          <w:rFonts w:ascii="Times New Roman" w:hAnsi="Times New Roman" w:cs="Times New Roman"/>
          <w:sz w:val="24"/>
          <w:szCs w:val="24"/>
        </w:rPr>
        <w:t xml:space="preserve"> Subtype analysis revealed that the three most prevalent subtypes in disseminated resistance were CRF07_BC (41.76%, 266/637), CRF01_AE (28.26%, 180/637), and B (20.41%, 130/637). The subtype B had the highest acquired resistance prevalence at 59.61% (484/812). Resistance rates of different genetic subtypes were statistically significant (χ²=27.447, P&lt;0.05; χ²=21.33, P=0.001). In particular, the K103S/N (3.77%, 24/637), M184I/V (3.14%, 20/637)</w:t>
      </w:r>
      <w:r w:rsidR="00C45010">
        <w:rPr>
          <w:rFonts w:ascii="Times New Roman" w:hAnsi="Times New Roman" w:cs="Times New Roman" w:hint="eastAsia"/>
          <w:sz w:val="24"/>
          <w:szCs w:val="24"/>
          <w:lang w:eastAsia="zh-CN"/>
        </w:rPr>
        <w:t xml:space="preserve"> </w:t>
      </w:r>
      <w:r w:rsidR="00C45010" w:rsidRPr="00C45010">
        <w:rPr>
          <w:rFonts w:ascii="Times New Roman" w:hAnsi="Times New Roman" w:cs="Times New Roman"/>
          <w:sz w:val="24"/>
          <w:szCs w:val="24"/>
        </w:rPr>
        <w:t>mutations were the most frequent. The mutations most frequently observed in acquired resistance were M184V/I (63.42%, 515/812),</w:t>
      </w:r>
      <w:r w:rsidR="00C45010">
        <w:rPr>
          <w:rFonts w:ascii="Times New Roman" w:hAnsi="Times New Roman" w:cs="Times New Roman" w:hint="eastAsia"/>
          <w:sz w:val="24"/>
          <w:szCs w:val="24"/>
          <w:lang w:eastAsia="zh-CN"/>
        </w:rPr>
        <w:t xml:space="preserve">and </w:t>
      </w:r>
      <w:r w:rsidR="00C45010" w:rsidRPr="00C45010">
        <w:rPr>
          <w:rFonts w:ascii="Times New Roman" w:hAnsi="Times New Roman" w:cs="Times New Roman"/>
          <w:sz w:val="24"/>
          <w:szCs w:val="24"/>
        </w:rPr>
        <w:t>K103N/S (34.98%, 284/812)</w:t>
      </w:r>
      <w:r w:rsidR="00C45010">
        <w:rPr>
          <w:rFonts w:ascii="Times New Roman" w:hAnsi="Times New Roman" w:cs="Times New Roman" w:hint="eastAsia"/>
          <w:sz w:val="24"/>
          <w:szCs w:val="24"/>
          <w:lang w:eastAsia="zh-CN"/>
        </w:rPr>
        <w:t>.</w:t>
      </w:r>
    </w:p>
    <w:p w14:paraId="7B5D4891" w14:textId="67FE2053" w:rsidR="00EE4DA1" w:rsidRPr="00EE4DA1" w:rsidRDefault="00DD3837" w:rsidP="00C81397">
      <w:pPr>
        <w:spacing w:after="0" w:line="276" w:lineRule="auto"/>
        <w:jc w:val="both"/>
        <w:rPr>
          <w:rFonts w:ascii="Times New Roman" w:hAnsi="Times New Roman" w:cs="Times New Roman"/>
          <w:sz w:val="24"/>
          <w:szCs w:val="24"/>
        </w:rPr>
      </w:pPr>
      <w:r w:rsidRPr="00DD3837">
        <w:rPr>
          <w:rFonts w:ascii="Times New Roman" w:hAnsi="Times New Roman" w:cs="Times New Roman"/>
          <w:b/>
          <w:sz w:val="24"/>
          <w:szCs w:val="24"/>
        </w:rPr>
        <w:t>Conclusion:</w:t>
      </w:r>
      <w:r w:rsidR="00EE4DA1" w:rsidRPr="00EE4DA1">
        <w:rPr>
          <w:rFonts w:ascii="Times New Roman" w:hAnsi="Times New Roman" w:cs="Times New Roman"/>
          <w:sz w:val="24"/>
          <w:szCs w:val="24"/>
        </w:rPr>
        <w:t xml:space="preserve"> </w:t>
      </w:r>
      <w:r w:rsidR="00C45010" w:rsidRPr="00C45010">
        <w:rPr>
          <w:rFonts w:ascii="Times New Roman" w:hAnsi="Times New Roman" w:cs="Times New Roman"/>
          <w:sz w:val="24"/>
          <w:szCs w:val="24"/>
        </w:rPr>
        <w:t xml:space="preserve">Drug resistance among </w:t>
      </w:r>
      <w:r w:rsidR="00FE797A" w:rsidRPr="00FE797A">
        <w:rPr>
          <w:rFonts w:ascii="Times New Roman" w:hAnsi="Times New Roman" w:cs="Times New Roman"/>
          <w:sz w:val="24"/>
          <w:szCs w:val="24"/>
        </w:rPr>
        <w:t>PLWHA</w:t>
      </w:r>
      <w:r w:rsidR="00FE797A">
        <w:rPr>
          <w:rFonts w:ascii="Times New Roman" w:hAnsi="Times New Roman" w:cs="Times New Roman" w:hint="eastAsia"/>
          <w:sz w:val="24"/>
          <w:szCs w:val="24"/>
          <w:lang w:eastAsia="zh-CN"/>
        </w:rPr>
        <w:t>s</w:t>
      </w:r>
      <w:r w:rsidR="00C45010" w:rsidRPr="00C45010">
        <w:rPr>
          <w:rFonts w:ascii="Times New Roman" w:hAnsi="Times New Roman" w:cs="Times New Roman"/>
          <w:sz w:val="24"/>
          <w:szCs w:val="24"/>
        </w:rPr>
        <w:t xml:space="preserve"> in Henan is alarming, especially NRTI and NNRTI resistance, and drug resistance mutations have become more diverse and complex. To address the issue of drug-drug resistance, interventions include adherence education, improved treatment strategies, selection of high-resistance barrier drugs, and increased monitoring of viral load and resistance before and after ART.</w:t>
      </w:r>
    </w:p>
    <w:p w14:paraId="44B5CD26" w14:textId="77777777" w:rsidR="008E6486" w:rsidRDefault="008E6486" w:rsidP="003D0497">
      <w:pPr>
        <w:spacing w:after="0" w:line="240" w:lineRule="auto"/>
        <w:rPr>
          <w:rFonts w:ascii="Times New Roman" w:hAnsi="Times New Roman" w:cs="Times New Roman"/>
          <w:b/>
          <w:sz w:val="24"/>
          <w:szCs w:val="24"/>
        </w:rPr>
      </w:pPr>
    </w:p>
    <w:p w14:paraId="0D8C08FE" w14:textId="77777777" w:rsidR="003D0497" w:rsidRPr="003D0497" w:rsidRDefault="00606912" w:rsidP="003D0497">
      <w:pPr>
        <w:spacing w:after="0" w:line="240" w:lineRule="auto"/>
        <w:rPr>
          <w:rFonts w:ascii="Times New Roman" w:hAnsi="Times New Roman" w:cs="Times New Roman"/>
          <w:b/>
          <w:sz w:val="24"/>
          <w:szCs w:val="24"/>
        </w:rPr>
      </w:pPr>
      <w:r w:rsidRPr="00606912">
        <w:rPr>
          <w:rFonts w:ascii="Times New Roman" w:hAnsi="Times New Roman" w:cs="Times New Roman"/>
          <w:b/>
          <w:sz w:val="24"/>
          <w:szCs w:val="24"/>
          <w:u w:val="single"/>
        </w:rPr>
        <w:t>BIOGRAPHY</w:t>
      </w:r>
      <w:r w:rsidR="003D0497" w:rsidRPr="003D0497">
        <w:rPr>
          <w:rFonts w:ascii="Times New Roman" w:hAnsi="Times New Roman" w:cs="Times New Roman"/>
          <w:b/>
          <w:sz w:val="24"/>
          <w:szCs w:val="24"/>
        </w:rPr>
        <w:t xml:space="preserve"> </w:t>
      </w:r>
      <w:r w:rsidR="003D0497" w:rsidRPr="00606912">
        <w:rPr>
          <w:rFonts w:ascii="Times New Roman" w:hAnsi="Times New Roman" w:cs="Times New Roman"/>
          <w:sz w:val="24"/>
          <w:szCs w:val="24"/>
        </w:rPr>
        <w:t>(100</w:t>
      </w:r>
      <w:r w:rsidR="00116CCA">
        <w:rPr>
          <w:rFonts w:ascii="Times New Roman" w:hAnsi="Times New Roman" w:cs="Times New Roman"/>
          <w:sz w:val="24"/>
          <w:szCs w:val="24"/>
        </w:rPr>
        <w:t>-150</w:t>
      </w:r>
      <w:r w:rsidR="003D0497" w:rsidRPr="00606912">
        <w:rPr>
          <w:rFonts w:ascii="Times New Roman" w:hAnsi="Times New Roman" w:cs="Times New Roman"/>
          <w:sz w:val="24"/>
          <w:szCs w:val="24"/>
        </w:rPr>
        <w:t xml:space="preserve"> words</w:t>
      </w:r>
      <w:r w:rsidRPr="00606912">
        <w:rPr>
          <w:rFonts w:ascii="Times New Roman" w:hAnsi="Times New Roman" w:cs="Times New Roman"/>
          <w:sz w:val="24"/>
          <w:szCs w:val="24"/>
        </w:rPr>
        <w:t>)</w:t>
      </w:r>
    </w:p>
    <w:p w14:paraId="5041B81D" w14:textId="77777777" w:rsidR="00CE4C8C" w:rsidRPr="003D0497" w:rsidRDefault="00CE4C8C" w:rsidP="003D0497">
      <w:pPr>
        <w:spacing w:after="0" w:line="240" w:lineRule="auto"/>
        <w:jc w:val="both"/>
        <w:rPr>
          <w:rFonts w:ascii="Times New Roman" w:hAnsi="Times New Roman" w:cs="Times New Roman"/>
          <w:sz w:val="24"/>
          <w:szCs w:val="24"/>
        </w:rPr>
      </w:pPr>
    </w:p>
    <w:p w14:paraId="6EE78CB0" w14:textId="301F8209" w:rsidR="00386DC5" w:rsidRDefault="00386DC5" w:rsidP="00164B31">
      <w:pPr>
        <w:spacing w:line="276" w:lineRule="auto"/>
        <w:jc w:val="both"/>
        <w:rPr>
          <w:rFonts w:ascii="Times New Roman" w:hAnsi="Times New Roman" w:cs="Times New Roman" w:hint="eastAsia"/>
          <w:szCs w:val="24"/>
          <w:lang w:eastAsia="zh-CN"/>
        </w:rPr>
      </w:pPr>
      <w:r w:rsidRPr="00386DC5">
        <w:rPr>
          <w:rFonts w:ascii="Times New Roman" w:hAnsi="Times New Roman" w:cs="Times New Roman"/>
          <w:szCs w:val="24"/>
        </w:rPr>
        <w:t xml:space="preserve">Chen Zhaoyun </w:t>
      </w:r>
      <w:r w:rsidR="00676748">
        <w:rPr>
          <w:rFonts w:ascii="Times New Roman" w:hAnsi="Times New Roman" w:cs="Times New Roman" w:hint="eastAsia"/>
          <w:szCs w:val="24"/>
          <w:lang w:eastAsia="zh-CN"/>
        </w:rPr>
        <w:t>achieved</w:t>
      </w:r>
      <w:r w:rsidRPr="00386DC5">
        <w:rPr>
          <w:rFonts w:ascii="Times New Roman" w:hAnsi="Times New Roman" w:cs="Times New Roman"/>
          <w:szCs w:val="24"/>
        </w:rPr>
        <w:t xml:space="preserve"> a bachelor's degree in medicine from Henan Medical University and</w:t>
      </w:r>
      <w:r w:rsidR="00676748">
        <w:rPr>
          <w:rFonts w:ascii="Times New Roman" w:hAnsi="Times New Roman" w:cs="Times New Roman" w:hint="eastAsia"/>
          <w:szCs w:val="24"/>
          <w:lang w:eastAsia="zh-CN"/>
        </w:rPr>
        <w:t xml:space="preserve"> achieved</w:t>
      </w:r>
      <w:r w:rsidRPr="00386DC5">
        <w:rPr>
          <w:rFonts w:ascii="Times New Roman" w:hAnsi="Times New Roman" w:cs="Times New Roman"/>
          <w:szCs w:val="24"/>
        </w:rPr>
        <w:t xml:space="preserve"> a master's degree in public health from the Chinese Center for Disease Control and Prevention. For 30 years, he has focused on preventing and treating various infectious diseases, as well as diagnosing and treating AIDS and liver diseases. </w:t>
      </w:r>
      <w:r w:rsidR="00676748">
        <w:rPr>
          <w:rFonts w:ascii="Times New Roman" w:hAnsi="Times New Roman" w:cs="Times New Roman" w:hint="eastAsia"/>
          <w:szCs w:val="24"/>
          <w:lang w:eastAsia="zh-CN"/>
        </w:rPr>
        <w:t>Sh</w:t>
      </w:r>
      <w:r w:rsidRPr="00386DC5">
        <w:rPr>
          <w:rFonts w:ascii="Times New Roman" w:hAnsi="Times New Roman" w:cs="Times New Roman"/>
          <w:szCs w:val="24"/>
        </w:rPr>
        <w:t xml:space="preserve">e has published over 50 academic papers and received two scientific and technological progress awards at the provincial and ministerial levels. For 30 years, she has focused on preventing, </w:t>
      </w:r>
      <w:r w:rsidRPr="00386DC5">
        <w:rPr>
          <w:rFonts w:ascii="Times New Roman" w:hAnsi="Times New Roman" w:cs="Times New Roman"/>
          <w:szCs w:val="24"/>
        </w:rPr>
        <w:lastRenderedPageBreak/>
        <w:t>investigating, diagnosing, and treating various infectious diseases, with a specialization in AIDS, liver disease, and other infectious diseases.</w:t>
      </w:r>
    </w:p>
    <w:p w14:paraId="4CD36695" w14:textId="705568FB" w:rsidR="00164B31" w:rsidRPr="00116CCA" w:rsidRDefault="00386DC5" w:rsidP="00116CCA">
      <w:pPr>
        <w:pStyle w:val="a6"/>
        <w:numPr>
          <w:ilvl w:val="0"/>
          <w:numId w:val="6"/>
        </w:numPr>
        <w:spacing w:line="276" w:lineRule="auto"/>
        <w:jc w:val="both"/>
        <w:rPr>
          <w:rFonts w:ascii="Times New Roman" w:hAnsi="Times New Roman" w:cs="Times New Roman"/>
          <w:szCs w:val="24"/>
        </w:rPr>
      </w:pPr>
      <w:r>
        <w:rPr>
          <w:noProof/>
        </w:rPr>
        <w:drawing>
          <wp:anchor distT="0" distB="0" distL="114300" distR="114300" simplePos="0" relativeHeight="251658752" behindDoc="1" locked="0" layoutInCell="1" allowOverlap="1" wp14:anchorId="158815F7" wp14:editId="6ECB41E3">
            <wp:simplePos x="0" y="0"/>
            <wp:positionH relativeFrom="column">
              <wp:posOffset>5185410</wp:posOffset>
            </wp:positionH>
            <wp:positionV relativeFrom="paragraph">
              <wp:posOffset>12065</wp:posOffset>
            </wp:positionV>
            <wp:extent cx="927735" cy="1370330"/>
            <wp:effectExtent l="0" t="0" r="5715" b="1270"/>
            <wp:wrapTight wrapText="bothSides">
              <wp:wrapPolygon edited="0">
                <wp:start x="0" y="0"/>
                <wp:lineTo x="0" y="21320"/>
                <wp:lineTo x="21290" y="21320"/>
                <wp:lineTo x="21290" y="0"/>
                <wp:lineTo x="0" y="0"/>
              </wp:wrapPolygon>
            </wp:wrapTight>
            <wp:docPr id="1028" name="图片 1">
              <a:extLst xmlns:a="http://schemas.openxmlformats.org/drawingml/2006/main">
                <a:ext uri="{FF2B5EF4-FFF2-40B4-BE49-F238E27FC236}">
                  <a16:creationId xmlns:a16="http://schemas.microsoft.com/office/drawing/2014/main" id="{A4FACF6B-DBF3-B3CC-6746-7DE6888657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图片 1">
                      <a:extLst>
                        <a:ext uri="{FF2B5EF4-FFF2-40B4-BE49-F238E27FC236}">
                          <a16:creationId xmlns:a16="http://schemas.microsoft.com/office/drawing/2014/main" id="{A4FACF6B-DBF3-B3CC-6746-7DE6888657A7}"/>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7735" cy="137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64B31" w:rsidRPr="00116CCA">
        <w:rPr>
          <w:rFonts w:ascii="Times New Roman" w:hAnsi="Times New Roman" w:cs="Times New Roman"/>
          <w:szCs w:val="24"/>
        </w:rPr>
        <w:t>Mobile Number*:</w:t>
      </w:r>
      <w:r w:rsidR="00722905">
        <w:rPr>
          <w:rFonts w:ascii="Times New Roman" w:hAnsi="Times New Roman" w:cs="Times New Roman" w:hint="eastAsia"/>
          <w:szCs w:val="24"/>
          <w:lang w:eastAsia="zh-CN"/>
        </w:rPr>
        <w:t xml:space="preserve"> +86 13703936321</w:t>
      </w:r>
    </w:p>
    <w:p w14:paraId="651347CE" w14:textId="0D92B085" w:rsidR="00164B31" w:rsidRPr="00116CCA" w:rsidRDefault="00164B31" w:rsidP="00116CCA">
      <w:pPr>
        <w:pStyle w:val="a6"/>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Category*: (Poster presentation)</w:t>
      </w:r>
    </w:p>
    <w:p w14:paraId="2FB69655" w14:textId="77777777" w:rsidR="00164B31" w:rsidRPr="00116CCA" w:rsidRDefault="00164B31" w:rsidP="00116CCA">
      <w:pPr>
        <w:pStyle w:val="a6"/>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Linked In</w:t>
      </w:r>
    </w:p>
    <w:p w14:paraId="0AB21552" w14:textId="77777777" w:rsidR="00164B31" w:rsidRPr="00116CCA" w:rsidRDefault="00164B31" w:rsidP="00116CCA">
      <w:pPr>
        <w:pStyle w:val="a6"/>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WhatsApp</w:t>
      </w:r>
      <w:r w:rsidR="00116CCA" w:rsidRPr="00116CCA">
        <w:rPr>
          <w:rFonts w:ascii="Times New Roman" w:hAnsi="Times New Roman" w:cs="Times New Roman"/>
          <w:szCs w:val="24"/>
        </w:rPr>
        <w:t xml:space="preserve"> No</w:t>
      </w:r>
      <w:r w:rsidRPr="00116CCA">
        <w:rPr>
          <w:rFonts w:ascii="Times New Roman" w:hAnsi="Times New Roman" w:cs="Times New Roman"/>
          <w:szCs w:val="24"/>
        </w:rPr>
        <w:t>:</w:t>
      </w:r>
      <w:r w:rsidR="009507BC" w:rsidRPr="00116CCA">
        <w:rPr>
          <w:rFonts w:ascii="Times New Roman" w:hAnsi="Times New Roman" w:cs="Times New Roman"/>
          <w:szCs w:val="24"/>
        </w:rPr>
        <w:t xml:space="preserve"> (for conference updates)</w:t>
      </w:r>
    </w:p>
    <w:p w14:paraId="6CE8A77B" w14:textId="4B27B286" w:rsidR="003D0497" w:rsidRPr="00116CCA" w:rsidRDefault="00F25430" w:rsidP="00116CCA">
      <w:pPr>
        <w:pStyle w:val="a6"/>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Research Interest</w:t>
      </w:r>
      <w:r w:rsidR="00164B31" w:rsidRPr="00116CCA">
        <w:rPr>
          <w:rFonts w:ascii="Times New Roman" w:hAnsi="Times New Roman" w:cs="Times New Roman"/>
          <w:szCs w:val="24"/>
        </w:rPr>
        <w:t xml:space="preserve">*: </w:t>
      </w:r>
      <w:r w:rsidR="00386DC5">
        <w:rPr>
          <w:rFonts w:ascii="Times New Roman" w:hAnsi="Times New Roman" w:cs="Times New Roman" w:hint="eastAsia"/>
          <w:szCs w:val="24"/>
          <w:lang w:eastAsia="zh-CN"/>
        </w:rPr>
        <w:t>HIV infection</w:t>
      </w:r>
    </w:p>
    <w:p w14:paraId="346DF878" w14:textId="77777777" w:rsidR="00116CCA" w:rsidRPr="00116CCA" w:rsidRDefault="00116CCA" w:rsidP="00116CCA">
      <w:pPr>
        <w:pStyle w:val="a6"/>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Fax No:</w:t>
      </w:r>
    </w:p>
    <w:sectPr w:rsidR="00116CCA" w:rsidRPr="00116CCA" w:rsidSect="002138D3">
      <w:pgSz w:w="12240" w:h="15840"/>
      <w:pgMar w:top="851" w:right="1183"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383A34" w14:textId="77777777" w:rsidR="002138D3" w:rsidRDefault="002138D3" w:rsidP="00676748">
      <w:pPr>
        <w:spacing w:after="0" w:line="240" w:lineRule="auto"/>
      </w:pPr>
      <w:r>
        <w:separator/>
      </w:r>
    </w:p>
  </w:endnote>
  <w:endnote w:type="continuationSeparator" w:id="0">
    <w:p w14:paraId="5E3D4985" w14:textId="77777777" w:rsidR="002138D3" w:rsidRDefault="002138D3" w:rsidP="0067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36981C" w14:textId="77777777" w:rsidR="002138D3" w:rsidRDefault="002138D3" w:rsidP="00676748">
      <w:pPr>
        <w:spacing w:after="0" w:line="240" w:lineRule="auto"/>
      </w:pPr>
      <w:r>
        <w:separator/>
      </w:r>
    </w:p>
  </w:footnote>
  <w:footnote w:type="continuationSeparator" w:id="0">
    <w:p w14:paraId="04D1EA2B" w14:textId="77777777" w:rsidR="002138D3" w:rsidRDefault="002138D3" w:rsidP="00676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10FB5"/>
    <w:multiLevelType w:val="hybridMultilevel"/>
    <w:tmpl w:val="55F29416"/>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E201685"/>
    <w:multiLevelType w:val="hybridMultilevel"/>
    <w:tmpl w:val="D0D2BB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E93583C"/>
    <w:multiLevelType w:val="hybridMultilevel"/>
    <w:tmpl w:val="8A58C930"/>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97C5DA3"/>
    <w:multiLevelType w:val="hybridMultilevel"/>
    <w:tmpl w:val="162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A4CD3"/>
    <w:multiLevelType w:val="hybridMultilevel"/>
    <w:tmpl w:val="E050F3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7C3B3B16"/>
    <w:multiLevelType w:val="hybridMultilevel"/>
    <w:tmpl w:val="DC2C45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57202827">
    <w:abstractNumId w:val="5"/>
  </w:num>
  <w:num w:numId="2" w16cid:durableId="896013128">
    <w:abstractNumId w:val="1"/>
  </w:num>
  <w:num w:numId="3" w16cid:durableId="935211554">
    <w:abstractNumId w:val="0"/>
  </w:num>
  <w:num w:numId="4" w16cid:durableId="1888448381">
    <w:abstractNumId w:val="2"/>
  </w:num>
  <w:num w:numId="5" w16cid:durableId="1888446365">
    <w:abstractNumId w:val="4"/>
  </w:num>
  <w:num w:numId="6" w16cid:durableId="292060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yNjEyMDcztbAwNDBS0lEKTi0uzszPAykwrgUAOHGgKiwAAAA="/>
  </w:docVars>
  <w:rsids>
    <w:rsidRoot w:val="00B13844"/>
    <w:rsid w:val="00063F28"/>
    <w:rsid w:val="000F53A4"/>
    <w:rsid w:val="00116CCA"/>
    <w:rsid w:val="00164B31"/>
    <w:rsid w:val="001732B2"/>
    <w:rsid w:val="002138D3"/>
    <w:rsid w:val="002435DE"/>
    <w:rsid w:val="00322FC3"/>
    <w:rsid w:val="0033362C"/>
    <w:rsid w:val="00373806"/>
    <w:rsid w:val="00386DC5"/>
    <w:rsid w:val="003D0497"/>
    <w:rsid w:val="0043569C"/>
    <w:rsid w:val="00447CD0"/>
    <w:rsid w:val="00452CD0"/>
    <w:rsid w:val="004C1D60"/>
    <w:rsid w:val="00512BBD"/>
    <w:rsid w:val="00553AC3"/>
    <w:rsid w:val="005A4A71"/>
    <w:rsid w:val="00606912"/>
    <w:rsid w:val="00672EC4"/>
    <w:rsid w:val="00676748"/>
    <w:rsid w:val="007052BD"/>
    <w:rsid w:val="00720FB2"/>
    <w:rsid w:val="00722905"/>
    <w:rsid w:val="0073068A"/>
    <w:rsid w:val="00762ACB"/>
    <w:rsid w:val="00895226"/>
    <w:rsid w:val="008E6486"/>
    <w:rsid w:val="009252AA"/>
    <w:rsid w:val="009507BC"/>
    <w:rsid w:val="00984E9B"/>
    <w:rsid w:val="009D2B93"/>
    <w:rsid w:val="00A17A96"/>
    <w:rsid w:val="00A74039"/>
    <w:rsid w:val="00B13844"/>
    <w:rsid w:val="00C05D0F"/>
    <w:rsid w:val="00C30804"/>
    <w:rsid w:val="00C364D2"/>
    <w:rsid w:val="00C45010"/>
    <w:rsid w:val="00C81397"/>
    <w:rsid w:val="00CB3DD7"/>
    <w:rsid w:val="00CE4C8C"/>
    <w:rsid w:val="00D20170"/>
    <w:rsid w:val="00D2777B"/>
    <w:rsid w:val="00D8303A"/>
    <w:rsid w:val="00DD3837"/>
    <w:rsid w:val="00E03DA8"/>
    <w:rsid w:val="00EE4DA1"/>
    <w:rsid w:val="00F25430"/>
    <w:rsid w:val="00F60A42"/>
    <w:rsid w:val="00F61A28"/>
    <w:rsid w:val="00FB5705"/>
    <w:rsid w:val="00FE7589"/>
    <w:rsid w:val="00FE7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EE740"/>
  <w15:docId w15:val="{4EDDC9C9-56B8-402D-BE8F-E9F12758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0"/>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ss02Authors">
    <w:name w:val="ess_02_Authors"/>
    <w:basedOn w:val="a"/>
    <w:rsid w:val="00B13844"/>
    <w:pPr>
      <w:suppressAutoHyphens/>
      <w:spacing w:before="240" w:after="120" w:line="240" w:lineRule="auto"/>
      <w:jc w:val="center"/>
    </w:pPr>
    <w:rPr>
      <w:rFonts w:ascii="Times New Roman" w:eastAsia="Times New Roman" w:hAnsi="Times New Roman" w:cs="Times New Roman"/>
      <w:lang w:val="en-GB"/>
    </w:rPr>
  </w:style>
  <w:style w:type="paragraph" w:styleId="a3">
    <w:name w:val="header"/>
    <w:basedOn w:val="a"/>
    <w:link w:val="a4"/>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a4">
    <w:name w:val="页眉 字符"/>
    <w:basedOn w:val="a0"/>
    <w:link w:val="a3"/>
    <w:rsid w:val="00B13844"/>
    <w:rPr>
      <w:rFonts w:ascii="Times New Roman" w:eastAsia="MS Mincho" w:hAnsi="Times New Roman" w:cs="Times New Roman"/>
      <w:kern w:val="2"/>
      <w:sz w:val="24"/>
      <w:szCs w:val="20"/>
      <w:lang w:eastAsia="ja-JP"/>
    </w:rPr>
  </w:style>
  <w:style w:type="paragraph" w:customStyle="1" w:styleId="ess03Address">
    <w:name w:val="ess_03_Address"/>
    <w:basedOn w:val="a"/>
    <w:rsid w:val="00B13844"/>
    <w:pPr>
      <w:suppressAutoHyphens/>
      <w:spacing w:after="360" w:line="240" w:lineRule="auto"/>
      <w:jc w:val="center"/>
    </w:pPr>
    <w:rPr>
      <w:rFonts w:ascii="Times New Roman" w:eastAsia="Times New Roman" w:hAnsi="Times New Roman" w:cs="Times New Roman"/>
      <w:lang w:val="en-GB"/>
    </w:rPr>
  </w:style>
  <w:style w:type="character" w:styleId="a5">
    <w:name w:val="Hyperlink"/>
    <w:rsid w:val="00B13844"/>
    <w:rPr>
      <w:color w:val="0000FF"/>
      <w:u w:val="single"/>
    </w:rPr>
  </w:style>
  <w:style w:type="character" w:customStyle="1" w:styleId="40">
    <w:name w:val="标题 4 字符"/>
    <w:basedOn w:val="a0"/>
    <w:link w:val="4"/>
    <w:rsid w:val="00B13844"/>
    <w:rPr>
      <w:rFonts w:ascii="Times New Roman" w:eastAsia="MS Mincho" w:hAnsi="Times New Roman" w:cs="Times New Roman"/>
      <w:b/>
      <w:kern w:val="2"/>
      <w:sz w:val="24"/>
      <w:szCs w:val="20"/>
      <w:lang w:eastAsia="ja-JP"/>
    </w:rPr>
  </w:style>
  <w:style w:type="paragraph" w:styleId="a6">
    <w:name w:val="List Paragraph"/>
    <w:basedOn w:val="a"/>
    <w:uiPriority w:val="1"/>
    <w:qFormat/>
    <w:rsid w:val="00D8303A"/>
    <w:pPr>
      <w:ind w:left="720"/>
      <w:contextualSpacing/>
    </w:pPr>
  </w:style>
  <w:style w:type="paragraph" w:styleId="a7">
    <w:name w:val="Title"/>
    <w:basedOn w:val="a"/>
    <w:next w:val="a"/>
    <w:link w:val="a8"/>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8">
    <w:name w:val="标题 字符"/>
    <w:basedOn w:val="a0"/>
    <w:link w:val="a7"/>
    <w:uiPriority w:val="10"/>
    <w:rsid w:val="004C1D60"/>
    <w:rPr>
      <w:rFonts w:asciiTheme="majorHAnsi" w:eastAsiaTheme="majorEastAsia" w:hAnsiTheme="majorHAnsi" w:cstheme="majorBidi"/>
      <w:color w:val="323E4F" w:themeColor="text2" w:themeShade="BF"/>
      <w:spacing w:val="5"/>
      <w:kern w:val="28"/>
      <w:sz w:val="52"/>
      <w:szCs w:val="52"/>
    </w:rPr>
  </w:style>
  <w:style w:type="character" w:styleId="a9">
    <w:name w:val="Unresolved Mention"/>
    <w:basedOn w:val="a0"/>
    <w:uiPriority w:val="99"/>
    <w:semiHidden/>
    <w:unhideWhenUsed/>
    <w:rsid w:val="00C45010"/>
    <w:rPr>
      <w:color w:val="605E5C"/>
      <w:shd w:val="clear" w:color="auto" w:fill="E1DFDD"/>
    </w:rPr>
  </w:style>
  <w:style w:type="paragraph" w:styleId="aa">
    <w:name w:val="footer"/>
    <w:basedOn w:val="a"/>
    <w:link w:val="ab"/>
    <w:uiPriority w:val="99"/>
    <w:unhideWhenUsed/>
    <w:rsid w:val="00676748"/>
    <w:pPr>
      <w:tabs>
        <w:tab w:val="center" w:pos="4153"/>
        <w:tab w:val="right" w:pos="8306"/>
      </w:tabs>
      <w:snapToGrid w:val="0"/>
      <w:spacing w:line="240" w:lineRule="auto"/>
    </w:pPr>
    <w:rPr>
      <w:sz w:val="18"/>
      <w:szCs w:val="18"/>
    </w:rPr>
  </w:style>
  <w:style w:type="character" w:customStyle="1" w:styleId="ab">
    <w:name w:val="页脚 字符"/>
    <w:basedOn w:val="a0"/>
    <w:link w:val="aa"/>
    <w:uiPriority w:val="99"/>
    <w:rsid w:val="006767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zhaoyun@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007B4-444D-4ED7-93D7-AEDB951B2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Jagrati Sahariya [MU - Jaipur]</dc:creator>
  <cp:lastModifiedBy>Administrator</cp:lastModifiedBy>
  <cp:revision>2</cp:revision>
  <dcterms:created xsi:type="dcterms:W3CDTF">2024-03-18T09:01:00Z</dcterms:created>
  <dcterms:modified xsi:type="dcterms:W3CDTF">2024-03-18T09:01:00Z</dcterms:modified>
</cp:coreProperties>
</file>