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Characterization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liaX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Enterococcus faecalis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lysozyme resistance and biofilm formation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Pratibha Gurung, Arielle J. Weinstein, Candace N. Rouchon, and Kristi L. Frank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Enterococcus faecalis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 Gram-positive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bacteria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inhabiting the human gut, poses a formidable challenge as an opportunistic pathogen due to its capacity to develop antimicrobial resistance and form biofilms. Overcoming the host immune response, including lysozyme-induced killing, is a critical aspect of its pathogenicity.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E. faecalis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cells become more susceptible to lysozyme when the gene encoding the site 2 membrane metalloprotease Eep is disrupted. LiaX, a protein with adhesin and antimicrobial sensing properties, is a key component of the LiaFSR system responsible for sensing and responding to environmental stressors. We found that deletion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liaX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 the 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eep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background represses the loss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eep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-dependent lysozyme resistance, implicating that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liaX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contributes to the conferral of lysozyme resistance. We hypothesize that deletion of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liaX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 the 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eep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background restores lysozyme resistance by remodeling the cell membrane and modifying cell surface net charge. In support of this hypothesis, the 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eep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liaX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strain has increased sensitivity to membrane-targeting detergents and the cationic antimicrobial polymyxin B. Understanding the mechanisms of lysozyme resistance and biofilm formation is important for developing targeted strategies against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E. faecalis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infections. The identification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liaX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as a pivotal player in these processes opens up novel avenues for interventions, such as disrupting biofilm formation and mitigating antibiotic resistance. Furthermore, recent studies showing the conservation and functional significance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liaX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across different bacterial pathogens highlights the potential application of our research in understanding antimicrobial resistance mechanisms and designing targeted therapies in other bacteria as well.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516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516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166F"/>
  </w:style>
  <w:style w:type="paragraph" w:styleId="Footer">
    <w:name w:val="footer"/>
    <w:basedOn w:val="Normal"/>
    <w:link w:val="FooterChar"/>
    <w:uiPriority w:val="99"/>
    <w:unhideWhenUsed w:val="1"/>
    <w:rsid w:val="003516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166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46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463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8985eO8Rby/F/8bgzWpmnxjx4w==">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2023-06-20T18:37:00Z</dcterms:created>
  <dc:creator>PRATIBHA GURUNG</dc:creator>
</cp:coreProperties>
</file>