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DA4" w:rsidRDefault="00CF4DA4" w:rsidP="00CF4DA4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Case Report</w:t>
      </w:r>
    </w:p>
    <w:p w:rsidR="00CF4DA4" w:rsidRDefault="00CF4DA4" w:rsidP="00CF4DA4">
      <w:pPr>
        <w:rPr>
          <w:b/>
          <w:bCs/>
          <w:sz w:val="32"/>
          <w:szCs w:val="32"/>
          <w:lang w:val="en-US"/>
        </w:rPr>
      </w:pPr>
    </w:p>
    <w:p w:rsidR="00CF4DA4" w:rsidRDefault="00CF4DA4" w:rsidP="00CF4DA4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</w:t>
      </w:r>
    </w:p>
    <w:p w:rsidR="00CF4DA4" w:rsidRDefault="00CF4DA4" w:rsidP="00CF4DA4">
      <w:pPr>
        <w:rPr>
          <w:sz w:val="24"/>
          <w:szCs w:val="24"/>
          <w:lang w:val="en-US"/>
        </w:rPr>
      </w:pPr>
      <w:r w:rsidRPr="00CF4DA4">
        <w:rPr>
          <w:sz w:val="24"/>
          <w:szCs w:val="24"/>
          <w:lang w:val="en-US"/>
        </w:rPr>
        <w:t xml:space="preserve">This was a preterm </w:t>
      </w:r>
      <w:r w:rsidR="00C34475">
        <w:rPr>
          <w:sz w:val="24"/>
          <w:szCs w:val="24"/>
          <w:lang w:val="en-US"/>
        </w:rPr>
        <w:t xml:space="preserve">female </w:t>
      </w:r>
      <w:r w:rsidRPr="00CF4DA4">
        <w:rPr>
          <w:sz w:val="24"/>
          <w:szCs w:val="24"/>
          <w:lang w:val="en-US"/>
        </w:rPr>
        <w:t>baby born at 33 week</w:t>
      </w:r>
      <w:r>
        <w:rPr>
          <w:sz w:val="24"/>
          <w:szCs w:val="24"/>
          <w:lang w:val="en-US"/>
        </w:rPr>
        <w:t>s gestation with a very low birth weight (VLBW) of 1280 grams.</w:t>
      </w:r>
    </w:p>
    <w:p w:rsidR="00CF4DA4" w:rsidRDefault="00CF4DA4" w:rsidP="00CF4D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Antenatally the mother had anhydramnios. The couple were </w:t>
      </w:r>
      <w:r w:rsidR="00163963">
        <w:rPr>
          <w:sz w:val="24"/>
          <w:szCs w:val="24"/>
          <w:lang w:val="en-US"/>
        </w:rPr>
        <w:t>consanguineous</w:t>
      </w:r>
      <w:r>
        <w:rPr>
          <w:sz w:val="24"/>
          <w:szCs w:val="24"/>
          <w:lang w:val="en-US"/>
        </w:rPr>
        <w:t>.</w:t>
      </w:r>
    </w:p>
    <w:p w:rsidR="00CF4DA4" w:rsidRDefault="00CF4DA4" w:rsidP="00CF4D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baby was ventilated because of respiratory distress syndrome. At the age of one </w:t>
      </w:r>
      <w:r w:rsidR="00163963">
        <w:rPr>
          <w:sz w:val="24"/>
          <w:szCs w:val="24"/>
          <w:lang w:val="en-US"/>
        </w:rPr>
        <w:t>week,</w:t>
      </w:r>
      <w:r w:rsidR="00C34475">
        <w:rPr>
          <w:sz w:val="24"/>
          <w:szCs w:val="24"/>
          <w:lang w:val="en-US"/>
        </w:rPr>
        <w:t xml:space="preserve"> she developed necrotizing colitis but recovered well without </w:t>
      </w:r>
      <w:r w:rsidR="00163963">
        <w:rPr>
          <w:sz w:val="24"/>
          <w:szCs w:val="24"/>
          <w:lang w:val="en-US"/>
        </w:rPr>
        <w:t>complications</w:t>
      </w:r>
      <w:r w:rsidR="00C34475">
        <w:rPr>
          <w:sz w:val="24"/>
          <w:szCs w:val="24"/>
          <w:lang w:val="en-US"/>
        </w:rPr>
        <w:t>.</w:t>
      </w:r>
    </w:p>
    <w:p w:rsidR="00C34475" w:rsidRDefault="00C34475" w:rsidP="00CF4D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age of two </w:t>
      </w:r>
      <w:r w:rsidR="00163963">
        <w:rPr>
          <w:sz w:val="24"/>
          <w:szCs w:val="24"/>
          <w:lang w:val="en-US"/>
        </w:rPr>
        <w:t>weeks,</w:t>
      </w:r>
      <w:r>
        <w:rPr>
          <w:sz w:val="24"/>
          <w:szCs w:val="24"/>
          <w:lang w:val="en-US"/>
        </w:rPr>
        <w:t xml:space="preserve"> she was found to have significant conjugated hyperbilirubinemia with bleeding tendency, abnormal liver enzymes and hypoalbuminemia.</w:t>
      </w:r>
      <w:r w:rsidR="004503EE">
        <w:rPr>
          <w:sz w:val="24"/>
          <w:szCs w:val="24"/>
          <w:lang w:val="en-US"/>
        </w:rPr>
        <w:t xml:space="preserve"> She went on to develop hepatic failure with encephalopathy.</w:t>
      </w:r>
    </w:p>
    <w:p w:rsidR="004503EE" w:rsidRDefault="004503EE" w:rsidP="00CF4D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Further investigations revealed abnormal ferritin and transferrin values. The direct Coombs test was also positive.</w:t>
      </w:r>
    </w:p>
    <w:p w:rsidR="004503EE" w:rsidRDefault="004503EE" w:rsidP="00CF4D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diagnosis of gestational autoimmune liver disease (GALD) was made and management was </w:t>
      </w:r>
      <w:r w:rsidR="00163963">
        <w:rPr>
          <w:sz w:val="24"/>
          <w:szCs w:val="24"/>
          <w:lang w:val="en-US"/>
        </w:rPr>
        <w:t>commenced.</w:t>
      </w:r>
    </w:p>
    <w:p w:rsidR="00163963" w:rsidRPr="00CF4DA4" w:rsidRDefault="00163963" w:rsidP="00CF4D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discussion of the case will highlight the importance of arriving at the diagnosis, the management and future prevention of recurrence in offspring.</w:t>
      </w:r>
    </w:p>
    <w:sectPr w:rsidR="00163963" w:rsidRPr="00CF4D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A4"/>
    <w:rsid w:val="00163963"/>
    <w:rsid w:val="001E37FA"/>
    <w:rsid w:val="004503EE"/>
    <w:rsid w:val="00C34475"/>
    <w:rsid w:val="00C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6EB4"/>
  <w15:chartTrackingRefBased/>
  <w15:docId w15:val="{EAB2594B-9B31-004D-B3D1-4F1AD91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A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DA4"/>
  </w:style>
  <w:style w:type="paragraph" w:styleId="Heading1">
    <w:name w:val="heading 1"/>
    <w:basedOn w:val="Normal"/>
    <w:next w:val="Normal"/>
    <w:link w:val="Heading1Char"/>
    <w:uiPriority w:val="9"/>
    <w:qFormat/>
    <w:rsid w:val="00CF4DA4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DA4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DA4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DA4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DA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DA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DA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DA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DA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DA4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DA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DA4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DA4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DA4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DA4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DA4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DA4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DA4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DA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4DA4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F4DA4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DA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4DA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F4DA4"/>
    <w:rPr>
      <w:b/>
      <w:bCs/>
      <w:spacing w:val="0"/>
    </w:rPr>
  </w:style>
  <w:style w:type="character" w:styleId="Emphasis">
    <w:name w:val="Emphasis"/>
    <w:uiPriority w:val="20"/>
    <w:qFormat/>
    <w:rsid w:val="00CF4DA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F4DA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F4DA4"/>
  </w:style>
  <w:style w:type="paragraph" w:styleId="ListParagraph">
    <w:name w:val="List Paragraph"/>
    <w:basedOn w:val="Normal"/>
    <w:uiPriority w:val="34"/>
    <w:qFormat/>
    <w:rsid w:val="00CF4D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4D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F4DA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DA4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DA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CF4DA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F4DA4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CF4DA4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CF4DA4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CF4DA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D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omerabdelbasit@gmail.com</dc:creator>
  <cp:keywords/>
  <dc:description/>
  <cp:lastModifiedBy>omerabdelbasit@gmail.com</cp:lastModifiedBy>
  <cp:revision>1</cp:revision>
  <dcterms:created xsi:type="dcterms:W3CDTF">2023-08-24T16:16:00Z</dcterms:created>
  <dcterms:modified xsi:type="dcterms:W3CDTF">2023-08-24T17:00:00Z</dcterms:modified>
</cp:coreProperties>
</file>