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9E32" w14:textId="63FC7B34" w:rsidR="00483BFD" w:rsidRDefault="00A66A4C">
      <w:pPr>
        <w:rPr>
          <w:lang w:val="en-US"/>
        </w:rPr>
      </w:pPr>
      <w:r w:rsidRPr="00A66A4C">
        <w:rPr>
          <w:lang w:val="en-US"/>
        </w:rPr>
        <w:t xml:space="preserve">Treating </w:t>
      </w:r>
      <w:r>
        <w:rPr>
          <w:lang w:val="en-US"/>
        </w:rPr>
        <w:t xml:space="preserve">Angle’s </w:t>
      </w:r>
      <w:r w:rsidRPr="00A66A4C">
        <w:rPr>
          <w:lang w:val="en-US"/>
        </w:rPr>
        <w:t>Class III</w:t>
      </w:r>
      <w:r>
        <w:rPr>
          <w:lang w:val="en-US"/>
        </w:rPr>
        <w:t xml:space="preserve"> with anterior cross bite</w:t>
      </w:r>
      <w:r w:rsidRPr="00A66A4C">
        <w:rPr>
          <w:lang w:val="en-US"/>
        </w:rPr>
        <w:t xml:space="preserve"> with Jaw Fu</w:t>
      </w:r>
      <w:r>
        <w:rPr>
          <w:lang w:val="en-US"/>
        </w:rPr>
        <w:t xml:space="preserve">nctional Orthopedics </w:t>
      </w:r>
    </w:p>
    <w:p w14:paraId="4650C9D8" w14:textId="77777777" w:rsidR="00A66A4C" w:rsidRDefault="00A66A4C">
      <w:pPr>
        <w:rPr>
          <w:lang w:val="en-US"/>
        </w:rPr>
      </w:pPr>
    </w:p>
    <w:p w14:paraId="02440A64" w14:textId="693DB79A" w:rsidR="00A66A4C" w:rsidRDefault="00A66A4C" w:rsidP="007667AD">
      <w:pPr>
        <w:jc w:val="both"/>
        <w:rPr>
          <w:lang w:val="en-US"/>
        </w:rPr>
      </w:pPr>
      <w:r>
        <w:rPr>
          <w:lang w:val="en-US"/>
        </w:rPr>
        <w:tab/>
        <w:t>Jaw Functional Orthopedics (JFO) is a branch of dentofacial orthopedics and, in Brazil a specialty. It works with the triad stimulus -central nervous system (CNS) integration – response. These stimuli are generated in the stomatognathic system (SS) by removable appliances that change the mandibular posture in a protocol which varies the type of malocclusion and the facial characteristics of the individual, among other factors as pain, pattern of edgy movements of the mandible (laterality and protrusion) and so on.</w:t>
      </w:r>
    </w:p>
    <w:p w14:paraId="0A999B4B" w14:textId="75E4FF65" w:rsidR="00A66A4C" w:rsidRDefault="00A66A4C" w:rsidP="007667AD">
      <w:pPr>
        <w:jc w:val="both"/>
        <w:rPr>
          <w:lang w:val="en-US"/>
        </w:rPr>
      </w:pPr>
      <w:r>
        <w:rPr>
          <w:lang w:val="en-US"/>
        </w:rPr>
        <w:tab/>
        <w:t xml:space="preserve">There are two types of anterior cross bite, the false anterior cross bite in which the mandible manipulated for centric relation retract, finds an occlusal interference and protrudes crossing the bite in the incisive region, and the true anterior cross bite in which manipulation for centric relation do not retract the mandible significantly, </w:t>
      </w:r>
      <w:proofErr w:type="gramStart"/>
      <w:r>
        <w:rPr>
          <w:lang w:val="en-US"/>
        </w:rPr>
        <w:t>i.e.</w:t>
      </w:r>
      <w:proofErr w:type="gramEnd"/>
      <w:r>
        <w:rPr>
          <w:lang w:val="en-US"/>
        </w:rPr>
        <w:t xml:space="preserve"> the mandible has an overgrowth. </w:t>
      </w:r>
    </w:p>
    <w:p w14:paraId="09EF766C" w14:textId="4D97424A" w:rsidR="00A66A4C" w:rsidRDefault="00A66A4C" w:rsidP="007667AD">
      <w:pPr>
        <w:jc w:val="both"/>
        <w:rPr>
          <w:lang w:val="en-US"/>
        </w:rPr>
      </w:pPr>
      <w:r>
        <w:rPr>
          <w:lang w:val="en-US"/>
        </w:rPr>
        <w:tab/>
        <w:t>The aim of this manuscript is to describe the treatment protocol used in JFO to treat false anterior cross bite through a case report.</w:t>
      </w:r>
    </w:p>
    <w:p w14:paraId="594A6699" w14:textId="77777777" w:rsidR="00A66A4C" w:rsidRDefault="00A66A4C">
      <w:pPr>
        <w:rPr>
          <w:lang w:val="en-US"/>
        </w:rPr>
      </w:pPr>
    </w:p>
    <w:p w14:paraId="6A78153B" w14:textId="719037BB" w:rsidR="00A66A4C" w:rsidRDefault="00A66A4C">
      <w:pPr>
        <w:rPr>
          <w:lang w:val="en-US"/>
        </w:rPr>
      </w:pPr>
      <w:r>
        <w:rPr>
          <w:lang w:val="en-US"/>
        </w:rPr>
        <w:t>Case Report</w:t>
      </w:r>
    </w:p>
    <w:p w14:paraId="3C7404DF" w14:textId="77777777" w:rsidR="00A66A4C" w:rsidRDefault="00A66A4C">
      <w:pPr>
        <w:rPr>
          <w:lang w:val="en-US"/>
        </w:rPr>
      </w:pPr>
    </w:p>
    <w:p w14:paraId="74026AA6" w14:textId="569E6482" w:rsidR="00A66A4C" w:rsidRDefault="00A66A4C" w:rsidP="007667AD">
      <w:pPr>
        <w:jc w:val="both"/>
        <w:rPr>
          <w:lang w:val="en-US"/>
        </w:rPr>
      </w:pPr>
      <w:r>
        <w:rPr>
          <w:lang w:val="en-US"/>
        </w:rPr>
        <w:tab/>
        <w:t>Brazilian afro descendant with anterior cross bite and posterior cross bite on the left side with observed mandibular deviation forward and left in the clinic through the manipulation for centric relation</w:t>
      </w:r>
      <w:r w:rsidR="007667AD">
        <w:rPr>
          <w:lang w:val="en-US"/>
        </w:rPr>
        <w:t xml:space="preserve"> (CR)</w:t>
      </w:r>
      <w:r>
        <w:rPr>
          <w:lang w:val="en-US"/>
        </w:rPr>
        <w:t xml:space="preserve"> w</w:t>
      </w:r>
      <w:r w:rsidR="007667AD">
        <w:rPr>
          <w:lang w:val="en-US"/>
        </w:rPr>
        <w:t>h</w:t>
      </w:r>
      <w:r>
        <w:rPr>
          <w:lang w:val="en-US"/>
        </w:rPr>
        <w:t xml:space="preserve">ere the mandible retracts and corrects the almost completely the deviation of the inferior dental mid line. </w:t>
      </w:r>
      <w:r w:rsidR="007667AD">
        <w:rPr>
          <w:lang w:val="en-US"/>
        </w:rPr>
        <w:t xml:space="preserve">Lateral and frontal PA teleradiographs were used in the diagnostic and planning protocols in addition to </w:t>
      </w:r>
      <w:proofErr w:type="spellStart"/>
      <w:r w:rsidR="007667AD">
        <w:rPr>
          <w:lang w:val="en-US"/>
        </w:rPr>
        <w:t>Planas</w:t>
      </w:r>
      <w:proofErr w:type="spellEnd"/>
      <w:r w:rsidR="007667AD">
        <w:rPr>
          <w:lang w:val="en-US"/>
        </w:rPr>
        <w:t xml:space="preserve">’ symptomatic and </w:t>
      </w:r>
      <w:proofErr w:type="spellStart"/>
      <w:r w:rsidR="007667AD">
        <w:rPr>
          <w:lang w:val="en-US"/>
        </w:rPr>
        <w:t>gnathostatic</w:t>
      </w:r>
      <w:proofErr w:type="spellEnd"/>
      <w:r w:rsidR="007667AD">
        <w:rPr>
          <w:lang w:val="en-US"/>
        </w:rPr>
        <w:t xml:space="preserve"> diagnosis protocol. Informed consent form to treat and use the data for didactic and publishing purpose were singed by the patient tutor.</w:t>
      </w:r>
    </w:p>
    <w:p w14:paraId="40C3B060" w14:textId="69190317" w:rsidR="007667AD" w:rsidRDefault="007667AD" w:rsidP="007667AD">
      <w:pPr>
        <w:jc w:val="both"/>
        <w:rPr>
          <w:lang w:val="en-US"/>
        </w:rPr>
      </w:pPr>
      <w:r>
        <w:rPr>
          <w:lang w:val="en-US"/>
        </w:rPr>
        <w:tab/>
        <w:t xml:space="preserve">In figure 1 can be observed the occlusion of the minor with the anterior and left side cross bite with mixed dentition. The mandibular therapeutic posture change (TMPC), in these cases of false class III or </w:t>
      </w:r>
      <w:proofErr w:type="spellStart"/>
      <w:r>
        <w:rPr>
          <w:lang w:val="en-US"/>
        </w:rPr>
        <w:t>mesiocclusion</w:t>
      </w:r>
      <w:proofErr w:type="spellEnd"/>
      <w:r>
        <w:rPr>
          <w:lang w:val="en-US"/>
        </w:rPr>
        <w:t xml:space="preserve"> is determined by the CR manipulation. With the casts in hand, the mandible is manipulated to CR and the casts are positioned the same as the mouth, that is the TMPC where the functional orthopedic appliance (FOA) is supposed to be built. Mark the casts with copy pencil or marker pen in the way is preconized by </w:t>
      </w:r>
      <w:proofErr w:type="spellStart"/>
      <w:r>
        <w:rPr>
          <w:lang w:val="en-US"/>
        </w:rPr>
        <w:t>Simões</w:t>
      </w:r>
      <w:proofErr w:type="spellEnd"/>
      <w:r>
        <w:rPr>
          <w:lang w:val="en-US"/>
        </w:rPr>
        <w:t xml:space="preserve"> (2010) and Santiago Jr &amp; Santiago (2010) registering the patient’s vertical relation of incisors (horizontal line in the inferior incisor), mid line relation (vertical line in upper and lower incisor coincident), anteroposterior relationship in each side (vertical line in the upper and lower molar coincident); then make the same marks in the TMPC (Fig. 2)</w:t>
      </w:r>
    </w:p>
    <w:p w14:paraId="18555679" w14:textId="640246F3" w:rsidR="007667AD" w:rsidRDefault="007667AD">
      <w:pPr>
        <w:rPr>
          <w:lang w:val="en-US"/>
        </w:rPr>
      </w:pPr>
      <w:r>
        <w:rPr>
          <w:lang w:val="en-US"/>
        </w:rPr>
        <w:tab/>
        <w:t xml:space="preserve">The prescribed FOA is an </w:t>
      </w:r>
      <w:proofErr w:type="spellStart"/>
      <w:r>
        <w:rPr>
          <w:lang w:val="en-US"/>
        </w:rPr>
        <w:t>Simões</w:t>
      </w:r>
      <w:proofErr w:type="spellEnd"/>
      <w:r>
        <w:rPr>
          <w:lang w:val="en-US"/>
        </w:rPr>
        <w:t xml:space="preserve"> Network 3 (</w:t>
      </w:r>
      <w:proofErr w:type="spellStart"/>
      <w:r>
        <w:rPr>
          <w:lang w:val="en-US"/>
        </w:rPr>
        <w:t>simões</w:t>
      </w:r>
      <w:proofErr w:type="spellEnd"/>
      <w:r>
        <w:rPr>
          <w:lang w:val="en-US"/>
        </w:rPr>
        <w:t xml:space="preserve">) with progeny arch and </w:t>
      </w:r>
      <w:proofErr w:type="spellStart"/>
      <w:r>
        <w:rPr>
          <w:lang w:val="en-US"/>
        </w:rPr>
        <w:t>Equiplan</w:t>
      </w:r>
      <w:proofErr w:type="spellEnd"/>
      <w:r>
        <w:rPr>
          <w:lang w:val="en-US"/>
        </w:rPr>
        <w:t xml:space="preserve">, which construction can be </w:t>
      </w:r>
      <w:proofErr w:type="spellStart"/>
      <w:proofErr w:type="gramStart"/>
      <w:r>
        <w:rPr>
          <w:lang w:val="en-US"/>
        </w:rPr>
        <w:t>see</w:t>
      </w:r>
      <w:proofErr w:type="spellEnd"/>
      <w:proofErr w:type="gramEnd"/>
      <w:r>
        <w:rPr>
          <w:lang w:val="en-US"/>
        </w:rPr>
        <w:t xml:space="preserve"> in Santiago Jr &amp; Santiago or in the series of lectures about construction of FOA by Santiago Jr (</w:t>
      </w:r>
      <w:proofErr w:type="spellStart"/>
      <w:r>
        <w:rPr>
          <w:lang w:val="en-US"/>
        </w:rPr>
        <w:t>colocar</w:t>
      </w:r>
      <w:proofErr w:type="spellEnd"/>
      <w:r>
        <w:rPr>
          <w:lang w:val="en-US"/>
        </w:rPr>
        <w:t xml:space="preserve"> link).</w:t>
      </w:r>
    </w:p>
    <w:p w14:paraId="3EE11CE2" w14:textId="542A4A87" w:rsidR="007667AD" w:rsidRDefault="007667AD" w:rsidP="007667AD">
      <w:pPr>
        <w:jc w:val="both"/>
        <w:rPr>
          <w:lang w:val="en-US"/>
        </w:rPr>
      </w:pPr>
      <w:r>
        <w:rPr>
          <w:lang w:val="en-US"/>
        </w:rPr>
        <w:tab/>
        <w:t xml:space="preserve">It is crucial that all parts of the FOA are constructed with very specific and precise geometry touching in the exact location of the teeth. The progeny arch has four active parts (dash, ascending arm, loop and descending arm) on each side. The loop </w:t>
      </w:r>
    </w:p>
    <w:p w14:paraId="4C9E45D8" w14:textId="74A8EB01" w:rsidR="007667AD" w:rsidRDefault="007667AD" w:rsidP="0076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kern w:val="0"/>
          <w:lang w:val="en" w:eastAsia="pt-BR"/>
          <w14:ligatures w14:val="none"/>
        </w:rPr>
      </w:pPr>
      <w:r w:rsidRPr="007667AD">
        <w:rPr>
          <w:rFonts w:ascii="inherit" w:eastAsia="Times New Roman" w:hAnsi="inherit" w:cs="Courier New"/>
          <w:color w:val="202124"/>
          <w:kern w:val="0"/>
          <w:lang w:val="en" w:eastAsia="pt-BR"/>
          <w14:ligatures w14:val="none"/>
        </w:rPr>
        <w:t>stimulate</w:t>
      </w:r>
      <w:r>
        <w:rPr>
          <w:rFonts w:ascii="inherit" w:eastAsia="Times New Roman" w:hAnsi="inherit" w:cs="Courier New"/>
          <w:color w:val="202124"/>
          <w:kern w:val="0"/>
          <w:lang w:val="en" w:eastAsia="pt-BR"/>
          <w14:ligatures w14:val="none"/>
        </w:rPr>
        <w:t>s</w:t>
      </w:r>
      <w:r w:rsidRPr="007667AD">
        <w:rPr>
          <w:rFonts w:ascii="inherit" w:eastAsia="Times New Roman" w:hAnsi="inherit" w:cs="Courier New"/>
          <w:color w:val="202124"/>
          <w:kern w:val="0"/>
          <w:lang w:val="en" w:eastAsia="pt-BR"/>
          <w14:ligatures w14:val="none"/>
        </w:rPr>
        <w:t xml:space="preserve"> receptors in the upper lip and push aside the muscle barrier. </w:t>
      </w:r>
      <w:r>
        <w:rPr>
          <w:rFonts w:ascii="inherit" w:eastAsia="Times New Roman" w:hAnsi="inherit" w:cs="Courier New"/>
          <w:color w:val="202124"/>
          <w:kern w:val="0"/>
          <w:lang w:val="en" w:eastAsia="pt-BR"/>
          <w14:ligatures w14:val="none"/>
        </w:rPr>
        <w:t xml:space="preserve"> Its </w:t>
      </w:r>
      <w:proofErr w:type="spellStart"/>
      <w:r>
        <w:rPr>
          <w:rFonts w:ascii="inherit" w:eastAsia="Times New Roman" w:hAnsi="inherit" w:cs="Courier New"/>
          <w:color w:val="202124"/>
          <w:kern w:val="0"/>
          <w:lang w:val="en" w:eastAsia="pt-BR"/>
          <w14:ligatures w14:val="none"/>
        </w:rPr>
        <w:t>curve</w:t>
      </w:r>
      <w:r w:rsidRPr="007667AD">
        <w:rPr>
          <w:rFonts w:ascii="inherit" w:eastAsia="Times New Roman" w:hAnsi="inherit" w:cs="Courier New"/>
          <w:color w:val="202124"/>
          <w:kern w:val="0"/>
          <w:lang w:val="en" w:eastAsia="pt-BR"/>
          <w14:ligatures w14:val="none"/>
        </w:rPr>
        <w:t xml:space="preserve"> </w:t>
      </w:r>
      <w:proofErr w:type="spellEnd"/>
      <w:r w:rsidRPr="007667AD">
        <w:rPr>
          <w:rFonts w:ascii="inherit" w:eastAsia="Times New Roman" w:hAnsi="inherit" w:cs="Courier New"/>
          <w:color w:val="202124"/>
          <w:kern w:val="0"/>
          <w:lang w:val="en" w:eastAsia="pt-BR"/>
          <w14:ligatures w14:val="none"/>
        </w:rPr>
        <w:t xml:space="preserve">starts 6mm above </w:t>
      </w:r>
      <w:r>
        <w:rPr>
          <w:rFonts w:ascii="inherit" w:eastAsia="Times New Roman" w:hAnsi="inherit" w:cs="Courier New"/>
          <w:color w:val="202124"/>
          <w:kern w:val="0"/>
          <w:lang w:val="en" w:eastAsia="pt-BR"/>
          <w14:ligatures w14:val="none"/>
        </w:rPr>
        <w:t xml:space="preserve">the superior </w:t>
      </w:r>
      <w:r w:rsidRPr="007667AD">
        <w:rPr>
          <w:rFonts w:ascii="inherit" w:eastAsia="Times New Roman" w:hAnsi="inherit" w:cs="Courier New"/>
          <w:color w:val="202124"/>
          <w:kern w:val="0"/>
          <w:lang w:val="en" w:eastAsia="pt-BR"/>
          <w14:ligatures w14:val="none"/>
        </w:rPr>
        <w:t>canine</w:t>
      </w:r>
      <w:r>
        <w:rPr>
          <w:rFonts w:ascii="inherit" w:eastAsia="Times New Roman" w:hAnsi="inherit" w:cs="Courier New"/>
          <w:color w:val="202124"/>
          <w:kern w:val="0"/>
          <w:lang w:val="en" w:eastAsia="pt-BR"/>
          <w14:ligatures w14:val="none"/>
        </w:rPr>
        <w:t xml:space="preserve"> (deciduous or permanent)</w:t>
      </w:r>
      <w:r w:rsidRPr="007667AD">
        <w:rPr>
          <w:rFonts w:ascii="inherit" w:eastAsia="Times New Roman" w:hAnsi="inherit" w:cs="Courier New"/>
          <w:color w:val="202124"/>
          <w:kern w:val="0"/>
          <w:lang w:val="en" w:eastAsia="pt-BR"/>
          <w14:ligatures w14:val="none"/>
        </w:rPr>
        <w:t xml:space="preserve"> </w:t>
      </w:r>
      <w:r>
        <w:rPr>
          <w:rFonts w:ascii="inherit" w:eastAsia="Times New Roman" w:hAnsi="inherit" w:cs="Courier New"/>
          <w:color w:val="202124"/>
          <w:kern w:val="0"/>
          <w:lang w:val="en" w:eastAsia="pt-BR"/>
          <w14:ligatures w14:val="none"/>
        </w:rPr>
        <w:t xml:space="preserve">cervical region, the ascending arm cannot touch the superior lateral incisors. The </w:t>
      </w:r>
      <w:r w:rsidRPr="007667AD">
        <w:rPr>
          <w:rFonts w:ascii="inherit" w:eastAsia="Times New Roman" w:hAnsi="inherit" w:cs="Courier New"/>
          <w:color w:val="202124"/>
          <w:kern w:val="0"/>
          <w:lang w:val="en" w:eastAsia="pt-BR"/>
          <w14:ligatures w14:val="none"/>
        </w:rPr>
        <w:t>dash</w:t>
      </w:r>
      <w:r>
        <w:rPr>
          <w:rFonts w:ascii="inherit" w:eastAsia="Times New Roman" w:hAnsi="inherit" w:cs="Courier New"/>
          <w:color w:val="202124"/>
          <w:kern w:val="0"/>
          <w:lang w:val="en" w:eastAsia="pt-BR"/>
          <w14:ligatures w14:val="none"/>
        </w:rPr>
        <w:t xml:space="preserve"> </w:t>
      </w:r>
      <w:r w:rsidRPr="007667AD">
        <w:rPr>
          <w:rFonts w:ascii="inherit" w:eastAsia="Times New Roman" w:hAnsi="inherit" w:cs="Courier New"/>
          <w:color w:val="202124"/>
          <w:kern w:val="0"/>
          <w:lang w:val="en" w:eastAsia="pt-BR"/>
          <w14:ligatures w14:val="none"/>
        </w:rPr>
        <w:t>positions the mandible and activates the temporal muscle, modulating mandibular growth</w:t>
      </w:r>
      <w:r>
        <w:rPr>
          <w:rFonts w:ascii="inherit" w:eastAsia="Times New Roman" w:hAnsi="inherit" w:cs="Courier New"/>
          <w:color w:val="202124"/>
          <w:kern w:val="0"/>
          <w:lang w:val="en" w:eastAsia="pt-BR"/>
          <w14:ligatures w14:val="none"/>
        </w:rPr>
        <w:t xml:space="preserve"> when</w:t>
      </w:r>
      <w:r w:rsidRPr="007667AD">
        <w:rPr>
          <w:rFonts w:ascii="inherit" w:eastAsia="Times New Roman" w:hAnsi="inherit" w:cs="Courier New"/>
          <w:color w:val="202124"/>
          <w:kern w:val="0"/>
          <w:lang w:val="en" w:eastAsia="pt-BR"/>
          <w14:ligatures w14:val="none"/>
        </w:rPr>
        <w:t xml:space="preserve"> </w:t>
      </w:r>
      <w:r>
        <w:rPr>
          <w:rFonts w:ascii="inherit" w:eastAsia="Times New Roman" w:hAnsi="inherit" w:cs="Courier New"/>
          <w:color w:val="202124"/>
          <w:kern w:val="0"/>
          <w:lang w:val="en" w:eastAsia="pt-BR"/>
          <w14:ligatures w14:val="none"/>
        </w:rPr>
        <w:lastRenderedPageBreak/>
        <w:t>t</w:t>
      </w:r>
      <w:r w:rsidRPr="007667AD">
        <w:rPr>
          <w:rFonts w:ascii="inherit" w:eastAsia="Times New Roman" w:hAnsi="inherit" w:cs="Courier New"/>
          <w:color w:val="202124"/>
          <w:kern w:val="0"/>
          <w:lang w:val="en" w:eastAsia="pt-BR"/>
          <w14:ligatures w14:val="none"/>
        </w:rPr>
        <w:t xml:space="preserve">ouches at the height of the </w:t>
      </w:r>
      <w:r>
        <w:rPr>
          <w:rFonts w:ascii="inherit" w:eastAsia="Times New Roman" w:hAnsi="inherit" w:cs="Courier New"/>
          <w:color w:val="202124"/>
          <w:kern w:val="0"/>
          <w:lang w:val="en" w:eastAsia="pt-BR"/>
          <w14:ligatures w14:val="none"/>
        </w:rPr>
        <w:t>cervical region of the inferior incisors</w:t>
      </w:r>
      <w:r w:rsidRPr="007667AD">
        <w:rPr>
          <w:rFonts w:ascii="inherit" w:eastAsia="Times New Roman" w:hAnsi="inherit" w:cs="Courier New"/>
          <w:color w:val="202124"/>
          <w:kern w:val="0"/>
          <w:lang w:val="en" w:eastAsia="pt-BR"/>
          <w14:ligatures w14:val="none"/>
        </w:rPr>
        <w:t>.</w:t>
      </w:r>
      <w:r>
        <w:rPr>
          <w:rFonts w:ascii="inherit" w:eastAsia="Times New Roman" w:hAnsi="inherit" w:cs="Courier New"/>
          <w:color w:val="202124"/>
          <w:kern w:val="0"/>
          <w:lang w:val="en" w:eastAsia="pt-BR"/>
          <w14:ligatures w14:val="none"/>
        </w:rPr>
        <w:t xml:space="preserve"> If the inferior incisors are protruded and </w:t>
      </w:r>
      <w:proofErr w:type="spellStart"/>
      <w:r>
        <w:rPr>
          <w:rFonts w:ascii="inherit" w:eastAsia="Times New Roman" w:hAnsi="inherit" w:cs="Courier New"/>
          <w:color w:val="202124"/>
          <w:kern w:val="0"/>
          <w:lang w:val="en" w:eastAsia="pt-BR"/>
          <w14:ligatures w14:val="none"/>
        </w:rPr>
        <w:t>r</w:t>
      </w:r>
      <w:r w:rsidRPr="007667AD">
        <w:rPr>
          <w:rFonts w:ascii="inherit" w:eastAsia="Times New Roman" w:hAnsi="inherit" w:cs="Courier New"/>
          <w:color w:val="202124"/>
          <w:kern w:val="0"/>
          <w:lang w:val="en" w:eastAsia="pt-BR"/>
          <w14:ligatures w14:val="none"/>
        </w:rPr>
        <w:t>etroclination</w:t>
      </w:r>
      <w:proofErr w:type="spellEnd"/>
      <w:r>
        <w:rPr>
          <w:rFonts w:ascii="inherit" w:eastAsia="Times New Roman" w:hAnsi="inherit" w:cs="Courier New"/>
          <w:color w:val="202124"/>
          <w:kern w:val="0"/>
          <w:lang w:val="en" w:eastAsia="pt-BR"/>
          <w14:ligatures w14:val="none"/>
        </w:rPr>
        <w:t xml:space="preserve"> (to verticalize them)</w:t>
      </w:r>
      <w:r w:rsidRPr="007667AD">
        <w:rPr>
          <w:rFonts w:ascii="inherit" w:eastAsia="Times New Roman" w:hAnsi="inherit" w:cs="Courier New"/>
          <w:color w:val="202124"/>
          <w:kern w:val="0"/>
          <w:lang w:val="en" w:eastAsia="pt-BR"/>
          <w14:ligatures w14:val="none"/>
        </w:rPr>
        <w:t xml:space="preserve"> </w:t>
      </w:r>
      <w:r>
        <w:rPr>
          <w:rFonts w:ascii="inherit" w:eastAsia="Times New Roman" w:hAnsi="inherit" w:cs="Courier New"/>
          <w:color w:val="202124"/>
          <w:kern w:val="0"/>
          <w:lang w:val="en" w:eastAsia="pt-BR"/>
          <w14:ligatures w14:val="none"/>
        </w:rPr>
        <w:t>is desired, the dash</w:t>
      </w:r>
      <w:r w:rsidRPr="007667AD">
        <w:rPr>
          <w:rFonts w:ascii="inherit" w:eastAsia="Times New Roman" w:hAnsi="inherit" w:cs="Courier New"/>
          <w:color w:val="202124"/>
          <w:kern w:val="0"/>
          <w:lang w:val="en" w:eastAsia="pt-BR"/>
          <w14:ligatures w14:val="none"/>
        </w:rPr>
        <w:t xml:space="preserve"> </w:t>
      </w:r>
      <w:r>
        <w:rPr>
          <w:rFonts w:ascii="inherit" w:eastAsia="Times New Roman" w:hAnsi="inherit" w:cs="Courier New"/>
          <w:color w:val="202124"/>
          <w:kern w:val="0"/>
          <w:lang w:val="en" w:eastAsia="pt-BR"/>
          <w14:ligatures w14:val="none"/>
        </w:rPr>
        <w:t xml:space="preserve">touches </w:t>
      </w:r>
      <w:r w:rsidRPr="007667AD">
        <w:rPr>
          <w:rFonts w:ascii="inherit" w:eastAsia="Times New Roman" w:hAnsi="inherit" w:cs="Courier New"/>
          <w:color w:val="202124"/>
          <w:kern w:val="0"/>
          <w:lang w:val="en" w:eastAsia="pt-BR"/>
          <w14:ligatures w14:val="none"/>
        </w:rPr>
        <w:t xml:space="preserve">between the middle of the crown and </w:t>
      </w:r>
      <w:r>
        <w:rPr>
          <w:rFonts w:ascii="inherit" w:eastAsia="Times New Roman" w:hAnsi="inherit" w:cs="Courier New"/>
          <w:color w:val="202124"/>
          <w:kern w:val="0"/>
          <w:lang w:val="en" w:eastAsia="pt-BR"/>
          <w14:ligatures w14:val="none"/>
        </w:rPr>
        <w:t xml:space="preserve">high of </w:t>
      </w:r>
      <w:r w:rsidRPr="007667AD">
        <w:rPr>
          <w:rFonts w:ascii="inherit" w:eastAsia="Times New Roman" w:hAnsi="inherit" w:cs="Courier New"/>
          <w:color w:val="202124"/>
          <w:kern w:val="0"/>
          <w:lang w:val="en" w:eastAsia="pt-BR"/>
          <w14:ligatures w14:val="none"/>
        </w:rPr>
        <w:t xml:space="preserve">the </w:t>
      </w:r>
      <w:r>
        <w:rPr>
          <w:rFonts w:ascii="inherit" w:eastAsia="Times New Roman" w:hAnsi="inherit" w:cs="Courier New"/>
          <w:color w:val="202124"/>
          <w:kern w:val="0"/>
          <w:lang w:val="en" w:eastAsia="pt-BR"/>
          <w14:ligatures w14:val="none"/>
        </w:rPr>
        <w:t xml:space="preserve">interproximal </w:t>
      </w:r>
      <w:r w:rsidRPr="007667AD">
        <w:rPr>
          <w:rFonts w:ascii="inherit" w:eastAsia="Times New Roman" w:hAnsi="inherit" w:cs="Courier New"/>
          <w:color w:val="202124"/>
          <w:kern w:val="0"/>
          <w:lang w:val="en" w:eastAsia="pt-BR"/>
          <w14:ligatures w14:val="none"/>
        </w:rPr>
        <w:t>contact point</w:t>
      </w:r>
      <w:r>
        <w:rPr>
          <w:rFonts w:ascii="inherit" w:eastAsia="Times New Roman" w:hAnsi="inherit" w:cs="Courier New"/>
          <w:color w:val="202124"/>
          <w:kern w:val="0"/>
          <w:lang w:val="en" w:eastAsia="pt-BR"/>
          <w14:ligatures w14:val="none"/>
        </w:rPr>
        <w:t xml:space="preserve"> as can be see is figure 3 extracted from Santiago Jr and Santiago 2010.</w:t>
      </w:r>
    </w:p>
    <w:p w14:paraId="1B176276" w14:textId="77777777" w:rsidR="001E2B07" w:rsidRDefault="007667AD" w:rsidP="0076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kern w:val="0"/>
          <w:lang w:val="en" w:eastAsia="pt-BR"/>
          <w14:ligatures w14:val="none"/>
        </w:rPr>
      </w:pPr>
      <w:r>
        <w:rPr>
          <w:rFonts w:ascii="inherit" w:eastAsia="Times New Roman" w:hAnsi="inherit" w:cs="Courier New"/>
          <w:color w:val="202124"/>
          <w:kern w:val="0"/>
          <w:lang w:val="en" w:eastAsia="pt-BR"/>
          <w14:ligatures w14:val="none"/>
        </w:rPr>
        <w:tab/>
        <w:t xml:space="preserve">The </w:t>
      </w:r>
      <w:proofErr w:type="spellStart"/>
      <w:r>
        <w:rPr>
          <w:rFonts w:ascii="inherit" w:eastAsia="Times New Roman" w:hAnsi="inherit" w:cs="Courier New"/>
          <w:color w:val="202124"/>
          <w:kern w:val="0"/>
          <w:lang w:val="en" w:eastAsia="pt-BR"/>
          <w14:ligatures w14:val="none"/>
        </w:rPr>
        <w:t>Equiplan</w:t>
      </w:r>
      <w:proofErr w:type="spellEnd"/>
      <w:r>
        <w:rPr>
          <w:rFonts w:ascii="inherit" w:eastAsia="Times New Roman" w:hAnsi="inherit" w:cs="Courier New"/>
          <w:color w:val="202124"/>
          <w:kern w:val="0"/>
          <w:lang w:val="en" w:eastAsia="pt-BR"/>
          <w14:ligatures w14:val="none"/>
        </w:rPr>
        <w:t xml:space="preserve"> was idealized by </w:t>
      </w:r>
      <w:proofErr w:type="spellStart"/>
      <w:r>
        <w:rPr>
          <w:rFonts w:ascii="inherit" w:eastAsia="Times New Roman" w:hAnsi="inherit" w:cs="Courier New"/>
          <w:color w:val="202124"/>
          <w:kern w:val="0"/>
          <w:lang w:val="en" w:eastAsia="pt-BR"/>
          <w14:ligatures w14:val="none"/>
        </w:rPr>
        <w:t>Planas</w:t>
      </w:r>
      <w:proofErr w:type="spellEnd"/>
      <w:r>
        <w:rPr>
          <w:rFonts w:ascii="inherit" w:eastAsia="Times New Roman" w:hAnsi="inherit" w:cs="Courier New"/>
          <w:color w:val="202124"/>
          <w:kern w:val="0"/>
          <w:lang w:val="en" w:eastAsia="pt-BR"/>
          <w14:ligatures w14:val="none"/>
        </w:rPr>
        <w:t xml:space="preserve"> (x) and is used more frequently to increase vertical dimension to treat deep bite which </w:t>
      </w:r>
      <w:r w:rsidR="001E2B07">
        <w:rPr>
          <w:rFonts w:ascii="inherit" w:eastAsia="Times New Roman" w:hAnsi="inherit" w:cs="Courier New"/>
          <w:color w:val="202124"/>
          <w:kern w:val="0"/>
          <w:lang w:val="en" w:eastAsia="pt-BR"/>
          <w14:ligatures w14:val="none"/>
        </w:rPr>
        <w:t xml:space="preserve">efficiency </w:t>
      </w:r>
      <w:r>
        <w:rPr>
          <w:rFonts w:ascii="inherit" w:eastAsia="Times New Roman" w:hAnsi="inherit" w:cs="Courier New"/>
          <w:color w:val="202124"/>
          <w:kern w:val="0"/>
          <w:lang w:val="en" w:eastAsia="pt-BR"/>
          <w14:ligatures w14:val="none"/>
        </w:rPr>
        <w:t xml:space="preserve">is a been proved (JVE </w:t>
      </w:r>
      <w:proofErr w:type="spellStart"/>
      <w:r>
        <w:rPr>
          <w:rFonts w:ascii="inherit" w:eastAsia="Times New Roman" w:hAnsi="inherit" w:cs="Courier New"/>
          <w:color w:val="202124"/>
          <w:kern w:val="0"/>
          <w:lang w:val="en" w:eastAsia="pt-BR"/>
          <w14:ligatures w14:val="none"/>
        </w:rPr>
        <w:t>equiplan</w:t>
      </w:r>
      <w:proofErr w:type="spellEnd"/>
      <w:r>
        <w:rPr>
          <w:rFonts w:ascii="inherit" w:eastAsia="Times New Roman" w:hAnsi="inherit" w:cs="Courier New"/>
          <w:color w:val="202124"/>
          <w:kern w:val="0"/>
          <w:lang w:val="en" w:eastAsia="pt-BR"/>
          <w14:ligatures w14:val="none"/>
        </w:rPr>
        <w:t xml:space="preserve">), but it can work as uncrossing plateau as in this case. The </w:t>
      </w:r>
      <w:proofErr w:type="spellStart"/>
      <w:r>
        <w:rPr>
          <w:rFonts w:ascii="inherit" w:eastAsia="Times New Roman" w:hAnsi="inherit" w:cs="Courier New"/>
          <w:color w:val="202124"/>
          <w:kern w:val="0"/>
          <w:lang w:val="en" w:eastAsia="pt-BR"/>
          <w14:ligatures w14:val="none"/>
        </w:rPr>
        <w:t>Equiplan</w:t>
      </w:r>
      <w:proofErr w:type="spellEnd"/>
      <w:r>
        <w:rPr>
          <w:rFonts w:ascii="inherit" w:eastAsia="Times New Roman" w:hAnsi="inherit" w:cs="Courier New"/>
          <w:color w:val="202124"/>
          <w:kern w:val="0"/>
          <w:lang w:val="en" w:eastAsia="pt-BR"/>
          <w14:ligatures w14:val="none"/>
        </w:rPr>
        <w:t xml:space="preserve"> has to be positioned horizontally without any anteroposterior or latero-lateral inclination. </w:t>
      </w:r>
    </w:p>
    <w:p w14:paraId="5E6F7364" w14:textId="0F4C7B87" w:rsidR="001E2B07" w:rsidRDefault="001E2B07" w:rsidP="001E2B07">
      <w:pPr>
        <w:pStyle w:val="Pr-formataoHTML"/>
        <w:shd w:val="clear" w:color="auto" w:fill="F8F9FA"/>
        <w:jc w:val="both"/>
        <w:rPr>
          <w:rStyle w:val="y2iqfc"/>
          <w:rFonts w:ascii="inherit" w:hAnsi="inherit"/>
          <w:color w:val="202124"/>
          <w:sz w:val="24"/>
          <w:szCs w:val="24"/>
          <w:lang w:val="en"/>
        </w:rPr>
      </w:pPr>
      <w:r>
        <w:rPr>
          <w:rFonts w:ascii="inherit" w:hAnsi="inherit"/>
          <w:color w:val="202124"/>
          <w:lang w:val="en"/>
        </w:rPr>
        <w:tab/>
      </w:r>
      <w:r w:rsidRPr="001E2B07">
        <w:rPr>
          <w:rFonts w:ascii="inherit" w:hAnsi="inherit"/>
          <w:color w:val="202124"/>
          <w:sz w:val="24"/>
          <w:szCs w:val="24"/>
          <w:lang w:val="en"/>
        </w:rPr>
        <w:t xml:space="preserve">The frontal springs developed by Bimler and redesigned by </w:t>
      </w:r>
      <w:proofErr w:type="spellStart"/>
      <w:r w:rsidRPr="001E2B07">
        <w:rPr>
          <w:rFonts w:ascii="inherit" w:hAnsi="inherit"/>
          <w:color w:val="202124"/>
          <w:sz w:val="24"/>
          <w:szCs w:val="24"/>
          <w:lang w:val="en"/>
        </w:rPr>
        <w:t>Simões</w:t>
      </w:r>
      <w:proofErr w:type="spellEnd"/>
      <w:r w:rsidRPr="001E2B07">
        <w:rPr>
          <w:rFonts w:ascii="inherit" w:hAnsi="inherit"/>
          <w:color w:val="202124"/>
          <w:sz w:val="24"/>
          <w:szCs w:val="24"/>
          <w:lang w:val="en"/>
        </w:rPr>
        <w:t xml:space="preserve"> has to have a distance betw</w:t>
      </w:r>
      <w:r>
        <w:rPr>
          <w:rFonts w:ascii="inherit" w:hAnsi="inherit"/>
          <w:color w:val="202124"/>
          <w:sz w:val="24"/>
          <w:szCs w:val="24"/>
          <w:lang w:val="en"/>
        </w:rPr>
        <w:t>e</w:t>
      </w:r>
      <w:r w:rsidRPr="001E2B07">
        <w:rPr>
          <w:rFonts w:ascii="inherit" w:hAnsi="inherit"/>
          <w:color w:val="202124"/>
          <w:sz w:val="24"/>
          <w:szCs w:val="24"/>
          <w:lang w:val="en"/>
        </w:rPr>
        <w:t>en the two arms of the active portion around 2 mm distant, never less than 1,7 mm because the proprioce</w:t>
      </w:r>
      <w:r>
        <w:rPr>
          <w:rFonts w:ascii="inherit" w:hAnsi="inherit"/>
          <w:color w:val="202124"/>
          <w:sz w:val="24"/>
          <w:szCs w:val="24"/>
          <w:lang w:val="en"/>
        </w:rPr>
        <w:t>p</w:t>
      </w:r>
      <w:r w:rsidRPr="001E2B07">
        <w:rPr>
          <w:rFonts w:ascii="inherit" w:hAnsi="inherit"/>
          <w:color w:val="202124"/>
          <w:sz w:val="24"/>
          <w:szCs w:val="24"/>
          <w:lang w:val="en"/>
        </w:rPr>
        <w:t>tive periodontal stimulation is compromised and it is not advisable to be more than 2,5 mm du</w:t>
      </w:r>
      <w:r>
        <w:rPr>
          <w:rFonts w:ascii="inherit" w:hAnsi="inherit"/>
          <w:color w:val="202124"/>
          <w:sz w:val="24"/>
          <w:szCs w:val="24"/>
          <w:lang w:val="en"/>
        </w:rPr>
        <w:t>e</w:t>
      </w:r>
      <w:r w:rsidRPr="001E2B07">
        <w:rPr>
          <w:rFonts w:ascii="inherit" w:hAnsi="inherit"/>
          <w:color w:val="202124"/>
          <w:sz w:val="24"/>
          <w:szCs w:val="24"/>
          <w:lang w:val="en"/>
        </w:rPr>
        <w:t xml:space="preserve"> to the possibility to interfere with another part of the FOA or opposite teeth.  </w:t>
      </w:r>
      <w:r w:rsidR="004B44B3">
        <w:rPr>
          <w:rFonts w:ascii="inherit" w:hAnsi="inherit"/>
          <w:color w:val="202124"/>
          <w:sz w:val="24"/>
          <w:szCs w:val="24"/>
          <w:lang w:val="en"/>
        </w:rPr>
        <w:t xml:space="preserve">When it touches the </w:t>
      </w:r>
      <w:r w:rsidR="004B44B3">
        <w:rPr>
          <w:rStyle w:val="y2iqfc"/>
          <w:rFonts w:ascii="inherit" w:hAnsi="inherit"/>
          <w:color w:val="202124"/>
          <w:sz w:val="24"/>
          <w:szCs w:val="24"/>
          <w:lang w:val="en"/>
        </w:rPr>
        <w:t>c</w:t>
      </w:r>
      <w:r w:rsidRPr="001E2B07">
        <w:rPr>
          <w:rStyle w:val="y2iqfc"/>
          <w:rFonts w:ascii="inherit" w:hAnsi="inherit"/>
          <w:color w:val="202124"/>
          <w:sz w:val="24"/>
          <w:szCs w:val="24"/>
          <w:lang w:val="en"/>
        </w:rPr>
        <w:t>lose</w:t>
      </w:r>
      <w:r w:rsidR="004B44B3">
        <w:rPr>
          <w:rStyle w:val="y2iqfc"/>
          <w:rFonts w:ascii="inherit" w:hAnsi="inherit"/>
          <w:color w:val="202124"/>
          <w:sz w:val="24"/>
          <w:szCs w:val="24"/>
          <w:lang w:val="en"/>
        </w:rPr>
        <w:t>r possible</w:t>
      </w:r>
      <w:r w:rsidRPr="001E2B07">
        <w:rPr>
          <w:rStyle w:val="y2iqfc"/>
          <w:rFonts w:ascii="inherit" w:hAnsi="inherit"/>
          <w:color w:val="202124"/>
          <w:sz w:val="24"/>
          <w:szCs w:val="24"/>
          <w:lang w:val="en"/>
        </w:rPr>
        <w:t xml:space="preserve"> to the </w:t>
      </w:r>
      <w:r w:rsidR="004B44B3">
        <w:rPr>
          <w:rStyle w:val="y2iqfc"/>
          <w:rFonts w:ascii="inherit" w:hAnsi="inherit"/>
          <w:color w:val="202124"/>
          <w:sz w:val="24"/>
          <w:szCs w:val="24"/>
          <w:lang w:val="en"/>
        </w:rPr>
        <w:t>cervical region of the superior incisors</w:t>
      </w:r>
      <w:r w:rsidRPr="001E2B07">
        <w:rPr>
          <w:rStyle w:val="y2iqfc"/>
          <w:rFonts w:ascii="inherit" w:hAnsi="inherit"/>
          <w:color w:val="202124"/>
          <w:sz w:val="24"/>
          <w:szCs w:val="24"/>
          <w:lang w:val="en"/>
        </w:rPr>
        <w:t xml:space="preserve"> with light pressure</w:t>
      </w:r>
      <w:r w:rsidR="004B44B3">
        <w:rPr>
          <w:rStyle w:val="y2iqfc"/>
          <w:rFonts w:ascii="inherit" w:hAnsi="inherit"/>
          <w:color w:val="202124"/>
          <w:sz w:val="24"/>
          <w:szCs w:val="24"/>
          <w:lang w:val="en"/>
        </w:rPr>
        <w:t xml:space="preserve"> it </w:t>
      </w:r>
      <w:r w:rsidR="004B44B3" w:rsidRPr="001E2B07">
        <w:rPr>
          <w:rStyle w:val="y2iqfc"/>
          <w:rFonts w:ascii="inherit" w:hAnsi="inherit"/>
          <w:color w:val="202124"/>
          <w:sz w:val="24"/>
          <w:szCs w:val="24"/>
          <w:lang w:val="en"/>
        </w:rPr>
        <w:t>stimulates</w:t>
      </w:r>
      <w:r w:rsidRPr="001E2B07">
        <w:rPr>
          <w:rStyle w:val="y2iqfc"/>
          <w:rFonts w:ascii="inherit" w:hAnsi="inherit"/>
          <w:color w:val="202124"/>
          <w:sz w:val="24"/>
          <w:szCs w:val="24"/>
          <w:lang w:val="en"/>
        </w:rPr>
        <w:t xml:space="preserve"> premaxillary growth</w:t>
      </w:r>
      <w:r>
        <w:rPr>
          <w:rStyle w:val="y2iqfc"/>
          <w:rFonts w:ascii="inherit" w:hAnsi="inherit"/>
          <w:color w:val="202124"/>
          <w:sz w:val="24"/>
          <w:szCs w:val="24"/>
          <w:lang w:val="en"/>
        </w:rPr>
        <w:t>.</w:t>
      </w:r>
      <w:r w:rsidR="004B44B3">
        <w:rPr>
          <w:rStyle w:val="y2iqfc"/>
          <w:rFonts w:ascii="inherit" w:hAnsi="inherit"/>
          <w:color w:val="202124"/>
          <w:sz w:val="24"/>
          <w:szCs w:val="24"/>
          <w:lang w:val="en"/>
        </w:rPr>
        <w:t xml:space="preserve"> When buccal tipping of the superior incisors is </w:t>
      </w:r>
      <w:proofErr w:type="gramStart"/>
      <w:r w:rsidR="004B44B3">
        <w:rPr>
          <w:rStyle w:val="y2iqfc"/>
          <w:rFonts w:ascii="inherit" w:hAnsi="inherit"/>
          <w:color w:val="202124"/>
          <w:sz w:val="24"/>
          <w:szCs w:val="24"/>
          <w:lang w:val="en"/>
        </w:rPr>
        <w:t>desired</w:t>
      </w:r>
      <w:proofErr w:type="gramEnd"/>
      <w:r w:rsidR="004B44B3">
        <w:rPr>
          <w:rStyle w:val="y2iqfc"/>
          <w:rFonts w:ascii="inherit" w:hAnsi="inherit"/>
          <w:color w:val="202124"/>
          <w:sz w:val="24"/>
          <w:szCs w:val="24"/>
          <w:lang w:val="en"/>
        </w:rPr>
        <w:t xml:space="preserve"> the touch has to be at the height of the interproximal contact point of the incisors (</w:t>
      </w:r>
      <w:proofErr w:type="spellStart"/>
      <w:r w:rsidR="004B44B3">
        <w:rPr>
          <w:rStyle w:val="y2iqfc"/>
          <w:rFonts w:ascii="inherit" w:hAnsi="inherit"/>
          <w:color w:val="202124"/>
          <w:sz w:val="24"/>
          <w:szCs w:val="24"/>
          <w:lang w:val="en"/>
        </w:rPr>
        <w:t>figx</w:t>
      </w:r>
      <w:proofErr w:type="spellEnd"/>
      <w:r w:rsidR="004B44B3">
        <w:rPr>
          <w:rStyle w:val="y2iqfc"/>
          <w:rFonts w:ascii="inherit" w:hAnsi="inherit"/>
          <w:color w:val="202124"/>
          <w:sz w:val="24"/>
          <w:szCs w:val="24"/>
          <w:lang w:val="en"/>
        </w:rPr>
        <w:t xml:space="preserve">). </w:t>
      </w:r>
    </w:p>
    <w:p w14:paraId="1ADBEB3F" w14:textId="6E2A968B" w:rsidR="004B44B3" w:rsidRDefault="004B44B3"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ab/>
        <w:t xml:space="preserve">On Figure XXA the FOA just after insertion in the mouth, observe how the stomatognathic system is still not responding to the appliance stimulation because muscles still remain with its postural and isotonic contraction memory. In figure XXB the anterior bite uncrossed and the appliance fully adapted to the mouth without the </w:t>
      </w:r>
      <w:proofErr w:type="spellStart"/>
      <w:r>
        <w:rPr>
          <w:rStyle w:val="y2iqfc"/>
          <w:rFonts w:ascii="inherit" w:hAnsi="inherit"/>
          <w:color w:val="202124"/>
          <w:sz w:val="24"/>
          <w:szCs w:val="24"/>
          <w:lang w:val="en"/>
        </w:rPr>
        <w:t>Equiplan</w:t>
      </w:r>
      <w:proofErr w:type="spellEnd"/>
      <w:r>
        <w:rPr>
          <w:rStyle w:val="y2iqfc"/>
          <w:rFonts w:ascii="inherit" w:hAnsi="inherit"/>
          <w:color w:val="202124"/>
          <w:sz w:val="24"/>
          <w:szCs w:val="24"/>
          <w:lang w:val="en"/>
        </w:rPr>
        <w:t xml:space="preserve">, </w:t>
      </w:r>
      <w:proofErr w:type="gramStart"/>
      <w:r>
        <w:rPr>
          <w:rStyle w:val="y2iqfc"/>
          <w:rFonts w:ascii="inherit" w:hAnsi="inherit"/>
          <w:color w:val="202124"/>
          <w:sz w:val="24"/>
          <w:szCs w:val="24"/>
          <w:lang w:val="en"/>
        </w:rPr>
        <w:t>As</w:t>
      </w:r>
      <w:proofErr w:type="gramEnd"/>
      <w:r>
        <w:rPr>
          <w:rStyle w:val="y2iqfc"/>
          <w:rFonts w:ascii="inherit" w:hAnsi="inherit"/>
          <w:color w:val="202124"/>
          <w:sz w:val="24"/>
          <w:szCs w:val="24"/>
          <w:lang w:val="en"/>
        </w:rPr>
        <w:t xml:space="preserve"> soon as the </w:t>
      </w:r>
      <w:proofErr w:type="spellStart"/>
      <w:r>
        <w:rPr>
          <w:rStyle w:val="y2iqfc"/>
          <w:rFonts w:ascii="inherit" w:hAnsi="inherit"/>
          <w:color w:val="202124"/>
          <w:sz w:val="24"/>
          <w:szCs w:val="24"/>
          <w:lang w:val="en"/>
        </w:rPr>
        <w:t>anteiro</w:t>
      </w:r>
      <w:proofErr w:type="spellEnd"/>
      <w:r>
        <w:rPr>
          <w:rStyle w:val="y2iqfc"/>
          <w:rFonts w:ascii="inherit" w:hAnsi="inherit"/>
          <w:color w:val="202124"/>
          <w:sz w:val="24"/>
          <w:szCs w:val="24"/>
          <w:lang w:val="en"/>
        </w:rPr>
        <w:t xml:space="preserve"> bite is uncrossed, the </w:t>
      </w:r>
      <w:proofErr w:type="spellStart"/>
      <w:r>
        <w:rPr>
          <w:rStyle w:val="y2iqfc"/>
          <w:rFonts w:ascii="inherit" w:hAnsi="inherit"/>
          <w:color w:val="202124"/>
          <w:sz w:val="24"/>
          <w:szCs w:val="24"/>
          <w:lang w:val="en"/>
        </w:rPr>
        <w:t>Equiplan</w:t>
      </w:r>
      <w:proofErr w:type="spellEnd"/>
      <w:r>
        <w:rPr>
          <w:rStyle w:val="y2iqfc"/>
          <w:rFonts w:ascii="inherit" w:hAnsi="inherit"/>
          <w:color w:val="202124"/>
          <w:sz w:val="24"/>
          <w:szCs w:val="24"/>
          <w:lang w:val="en"/>
        </w:rPr>
        <w:t xml:space="preserve"> must be removed and the wave bar located under the acrylic must be exposed.</w:t>
      </w:r>
    </w:p>
    <w:p w14:paraId="55E970D8" w14:textId="0876FE07" w:rsidR="004B44B3" w:rsidRDefault="004B44B3"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ab/>
        <w:t xml:space="preserve">Later on, after overbite normalization a </w:t>
      </w:r>
      <w:proofErr w:type="spellStart"/>
      <w:r>
        <w:rPr>
          <w:rStyle w:val="y2iqfc"/>
          <w:rFonts w:ascii="inherit" w:hAnsi="inherit"/>
          <w:color w:val="202124"/>
          <w:sz w:val="24"/>
          <w:szCs w:val="24"/>
          <w:lang w:val="en"/>
        </w:rPr>
        <w:t>Simões</w:t>
      </w:r>
      <w:proofErr w:type="spellEnd"/>
      <w:r>
        <w:rPr>
          <w:rStyle w:val="y2iqfc"/>
          <w:rFonts w:ascii="inherit" w:hAnsi="inherit"/>
          <w:color w:val="202124"/>
          <w:sz w:val="24"/>
          <w:szCs w:val="24"/>
          <w:lang w:val="en"/>
        </w:rPr>
        <w:t xml:space="preserve"> Network 7 (SN7) (</w:t>
      </w:r>
      <w:proofErr w:type="spellStart"/>
      <w:r>
        <w:rPr>
          <w:rStyle w:val="y2iqfc"/>
          <w:rFonts w:ascii="inherit" w:hAnsi="inherit"/>
          <w:color w:val="202124"/>
          <w:sz w:val="24"/>
          <w:szCs w:val="24"/>
          <w:lang w:val="en"/>
        </w:rPr>
        <w:t>Simões</w:t>
      </w:r>
      <w:proofErr w:type="spellEnd"/>
      <w:r>
        <w:rPr>
          <w:rStyle w:val="y2iqfc"/>
          <w:rFonts w:ascii="inherit" w:hAnsi="inherit"/>
          <w:color w:val="202124"/>
          <w:sz w:val="24"/>
          <w:szCs w:val="24"/>
          <w:lang w:val="en"/>
        </w:rPr>
        <w:t xml:space="preserve"> 2010, Santiago Jr and Santiago 2010) to readapt the occlusal plane to the new stomatognathic system status. The progeny arch must be removed only after the individual during mandibular laterality movement keeps the mandible inside the maxilla in the anterior region as seen in figure XXXX</w:t>
      </w:r>
    </w:p>
    <w:p w14:paraId="40FCF7FC" w14:textId="1C6C6ED4" w:rsidR="004B44B3" w:rsidRDefault="00785E76"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ab/>
        <w:t xml:space="preserve">Results can be seen in figures </w:t>
      </w:r>
      <w:proofErr w:type="spellStart"/>
      <w:r>
        <w:rPr>
          <w:rStyle w:val="y2iqfc"/>
          <w:rFonts w:ascii="inherit" w:hAnsi="inherit"/>
          <w:color w:val="202124"/>
          <w:sz w:val="24"/>
          <w:szCs w:val="24"/>
          <w:lang w:val="en"/>
        </w:rPr>
        <w:t>xxxx</w:t>
      </w:r>
      <w:proofErr w:type="spellEnd"/>
    </w:p>
    <w:p w14:paraId="13386EF5" w14:textId="5B15CEDD" w:rsidR="004B44B3" w:rsidRDefault="004B44B3"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ab/>
        <w:t xml:space="preserve">Must has been discussed about treatment in the deciduous or mixed dentition. There is a stream of thought the preconizes treatment only in permanent dentition, but, despite solid arguments we do not agree. If the individual with orthopedic problems in the stomatognathic system (anteroposterior, transversal of vertical malocclusions involving the mandible and/or maxilla bone bases) at 12/13 years old can have a situation where they are not treatable without orthognathic surgery or leaves significant functional and/or esthetic </w:t>
      </w:r>
      <w:proofErr w:type="spellStart"/>
      <w:r>
        <w:rPr>
          <w:rStyle w:val="y2iqfc"/>
          <w:rFonts w:ascii="inherit" w:hAnsi="inherit"/>
          <w:color w:val="202124"/>
          <w:sz w:val="24"/>
          <w:szCs w:val="24"/>
          <w:lang w:val="en"/>
        </w:rPr>
        <w:t>sequeleas</w:t>
      </w:r>
      <w:proofErr w:type="spellEnd"/>
      <w:r>
        <w:rPr>
          <w:rStyle w:val="y2iqfc"/>
          <w:rFonts w:ascii="inherit" w:hAnsi="inherit"/>
          <w:color w:val="202124"/>
          <w:sz w:val="24"/>
          <w:szCs w:val="24"/>
          <w:lang w:val="en"/>
        </w:rPr>
        <w:t xml:space="preserve"> that can compromise life quality either functionally or emotionally.  </w:t>
      </w:r>
    </w:p>
    <w:p w14:paraId="07F08119" w14:textId="77777777" w:rsidR="005E4D8B" w:rsidRDefault="005E4D8B" w:rsidP="001E2B07">
      <w:pPr>
        <w:pStyle w:val="Pr-formataoHTML"/>
        <w:shd w:val="clear" w:color="auto" w:fill="F8F9FA"/>
        <w:jc w:val="both"/>
        <w:rPr>
          <w:rStyle w:val="y2iqfc"/>
          <w:rFonts w:ascii="inherit" w:hAnsi="inherit"/>
          <w:color w:val="202124"/>
          <w:sz w:val="24"/>
          <w:szCs w:val="24"/>
          <w:lang w:val="en"/>
        </w:rPr>
      </w:pPr>
    </w:p>
    <w:p w14:paraId="6DD19352" w14:textId="710F7CB6" w:rsidR="005E4D8B" w:rsidRDefault="005E4D8B"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Conclusion</w:t>
      </w:r>
    </w:p>
    <w:p w14:paraId="53969D76" w14:textId="06833C0F" w:rsidR="005E4D8B" w:rsidRDefault="005E4D8B" w:rsidP="001E2B07">
      <w:pPr>
        <w:pStyle w:val="Pr-formataoHTML"/>
        <w:shd w:val="clear" w:color="auto" w:fill="F8F9FA"/>
        <w:jc w:val="both"/>
        <w:rPr>
          <w:rStyle w:val="y2iqfc"/>
          <w:rFonts w:ascii="inherit" w:hAnsi="inherit"/>
          <w:color w:val="202124"/>
          <w:sz w:val="24"/>
          <w:szCs w:val="24"/>
          <w:lang w:val="en"/>
        </w:rPr>
      </w:pPr>
      <w:r>
        <w:rPr>
          <w:rStyle w:val="y2iqfc"/>
          <w:rFonts w:ascii="inherit" w:hAnsi="inherit"/>
          <w:color w:val="202124"/>
          <w:sz w:val="24"/>
          <w:szCs w:val="24"/>
          <w:lang w:val="en"/>
        </w:rPr>
        <w:t>Jaw Functional Orthopedics has tools to treat false class III with anterior cross bite</w:t>
      </w:r>
    </w:p>
    <w:p w14:paraId="6D6FE9CA" w14:textId="2C795E05" w:rsidR="005E4D8B" w:rsidRPr="001E2B07" w:rsidRDefault="005E4D8B" w:rsidP="001E2B07">
      <w:pPr>
        <w:pStyle w:val="Pr-formataoHTML"/>
        <w:shd w:val="clear" w:color="auto" w:fill="F8F9FA"/>
        <w:jc w:val="both"/>
        <w:rPr>
          <w:rFonts w:ascii="inherit" w:hAnsi="inherit"/>
          <w:color w:val="202124"/>
          <w:sz w:val="24"/>
          <w:szCs w:val="24"/>
          <w:lang w:val="en-US"/>
        </w:rPr>
      </w:pPr>
      <w:r>
        <w:rPr>
          <w:rStyle w:val="y2iqfc"/>
          <w:rFonts w:ascii="inherit" w:hAnsi="inherit"/>
          <w:color w:val="202124"/>
          <w:sz w:val="24"/>
          <w:szCs w:val="24"/>
          <w:lang w:val="en"/>
        </w:rPr>
        <w:t>Further studies are necessaire for o better understanding of these results and the treatment stability</w:t>
      </w:r>
    </w:p>
    <w:p w14:paraId="22968F57" w14:textId="74AAA9AD" w:rsidR="007667AD" w:rsidRPr="007667AD" w:rsidRDefault="007667AD" w:rsidP="007667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kern w:val="0"/>
          <w:lang w:val="en" w:eastAsia="pt-BR"/>
          <w14:ligatures w14:val="none"/>
        </w:rPr>
      </w:pPr>
      <w:r>
        <w:rPr>
          <w:rFonts w:ascii="inherit" w:eastAsia="Times New Roman" w:hAnsi="inherit" w:cs="Courier New"/>
          <w:color w:val="202124"/>
          <w:kern w:val="0"/>
          <w:lang w:val="en" w:eastAsia="pt-BR"/>
          <w14:ligatures w14:val="none"/>
        </w:rPr>
        <w:t xml:space="preserve"> </w:t>
      </w:r>
    </w:p>
    <w:p w14:paraId="62D0CF43" w14:textId="77777777" w:rsidR="007667AD" w:rsidRDefault="007667AD">
      <w:pPr>
        <w:rPr>
          <w:lang w:val="en-US"/>
        </w:rPr>
      </w:pPr>
    </w:p>
    <w:p w14:paraId="615F0ECB" w14:textId="77777777" w:rsidR="007667AD" w:rsidRDefault="007667AD">
      <w:pPr>
        <w:rPr>
          <w:lang w:val="en-US"/>
        </w:rPr>
      </w:pPr>
    </w:p>
    <w:p w14:paraId="65F06688" w14:textId="77777777" w:rsidR="007667AD" w:rsidRPr="00A66A4C" w:rsidRDefault="007667AD">
      <w:pPr>
        <w:rPr>
          <w:lang w:val="en-US"/>
        </w:rPr>
      </w:pPr>
    </w:p>
    <w:sectPr w:rsidR="007667AD" w:rsidRPr="00A66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4C"/>
    <w:rsid w:val="001E2B07"/>
    <w:rsid w:val="004B44B3"/>
    <w:rsid w:val="004F69CB"/>
    <w:rsid w:val="005E4D8B"/>
    <w:rsid w:val="007667AD"/>
    <w:rsid w:val="00785E76"/>
    <w:rsid w:val="00A018C0"/>
    <w:rsid w:val="00A66A4C"/>
    <w:rsid w:val="00AF64D4"/>
    <w:rsid w:val="00D82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9E43C1D"/>
  <w15:chartTrackingRefBased/>
  <w15:docId w15:val="{D66CB222-E98D-8B44-A5D1-7C568392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6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7667AD"/>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7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865">
      <w:bodyDiv w:val="1"/>
      <w:marLeft w:val="0"/>
      <w:marRight w:val="0"/>
      <w:marTop w:val="0"/>
      <w:marBottom w:val="0"/>
      <w:divBdr>
        <w:top w:val="none" w:sz="0" w:space="0" w:color="auto"/>
        <w:left w:val="none" w:sz="0" w:space="0" w:color="auto"/>
        <w:bottom w:val="none" w:sz="0" w:space="0" w:color="auto"/>
        <w:right w:val="none" w:sz="0" w:space="0" w:color="auto"/>
      </w:divBdr>
    </w:div>
    <w:div w:id="20080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1008</Words>
  <Characters>5447</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Santiago Júnior</dc:creator>
  <cp:keywords/>
  <dc:description/>
  <cp:lastModifiedBy>Orlando Santiago Júnior</cp:lastModifiedBy>
  <cp:revision>6</cp:revision>
  <dcterms:created xsi:type="dcterms:W3CDTF">2023-06-21T21:11:00Z</dcterms:created>
  <dcterms:modified xsi:type="dcterms:W3CDTF">2023-06-29T21:10:00Z</dcterms:modified>
</cp:coreProperties>
</file>