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EB55" w14:textId="77777777" w:rsidR="00FD2C8C" w:rsidRPr="00FD2C8C" w:rsidRDefault="00FD2C8C" w:rsidP="00FD2C8C">
      <w:pPr>
        <w:rPr>
          <w:rFonts w:ascii="Arial" w:eastAsia="Times New Roman" w:hAnsi="Arial" w:cs="Arial"/>
          <w:color w:val="000000"/>
        </w:rPr>
      </w:pPr>
      <w:r w:rsidRPr="00FD2C8C">
        <w:rPr>
          <w:rFonts w:ascii="Times New Roman" w:eastAsia="Times New Roman" w:hAnsi="Times New Roman" w:cs="Times New Roman"/>
          <w:color w:val="000000"/>
        </w:rPr>
        <w:t>Title: The impact of keeping drug-addicted mothers/newborns together to bond and practice interoception helps newborns thrive</w:t>
      </w:r>
    </w:p>
    <w:p w14:paraId="76961CE7" w14:textId="096ED195" w:rsidR="00FD2C8C" w:rsidRPr="00FD2C8C" w:rsidRDefault="00FD2C8C" w:rsidP="00FD2C8C">
      <w:pPr>
        <w:rPr>
          <w:rFonts w:ascii="Times New Roman" w:eastAsia="Times New Roman" w:hAnsi="Times New Roman" w:cs="Times New Roman"/>
        </w:rPr>
      </w:pPr>
    </w:p>
    <w:p w14:paraId="265BEE9E" w14:textId="77777777" w:rsidR="00D54234" w:rsidRDefault="00FD2C8C" w:rsidP="00FD2C8C">
      <w:pPr>
        <w:rPr>
          <w:rFonts w:ascii="Times New Roman" w:eastAsia="Times New Roman" w:hAnsi="Times New Roman" w:cs="Times New Roman"/>
          <w:color w:val="000000"/>
        </w:rPr>
      </w:pPr>
      <w:r w:rsidRPr="00FD2C8C">
        <w:rPr>
          <w:rFonts w:ascii="Times New Roman" w:eastAsia="Times New Roman" w:hAnsi="Times New Roman" w:cs="Times New Roman"/>
          <w:color w:val="000000"/>
        </w:rPr>
        <w:t xml:space="preserve">Authors:  </w:t>
      </w:r>
      <w:r>
        <w:rPr>
          <w:rFonts w:ascii="Times New Roman" w:eastAsia="Times New Roman" w:hAnsi="Times New Roman" w:cs="Times New Roman"/>
          <w:color w:val="000000"/>
        </w:rPr>
        <w:t xml:space="preserve">Poteet, F.; </w:t>
      </w:r>
      <w:proofErr w:type="spellStart"/>
      <w:r w:rsidRPr="00FD2C8C">
        <w:rPr>
          <w:rFonts w:ascii="Times New Roman" w:eastAsia="Times New Roman" w:hAnsi="Times New Roman" w:cs="Times New Roman"/>
          <w:color w:val="000000"/>
        </w:rPr>
        <w:t>Glovinsky</w:t>
      </w:r>
      <w:proofErr w:type="spellEnd"/>
      <w:r w:rsidRPr="00FD2C8C">
        <w:rPr>
          <w:rFonts w:ascii="Times New Roman" w:eastAsia="Times New Roman" w:hAnsi="Times New Roman" w:cs="Times New Roman"/>
          <w:color w:val="000000"/>
        </w:rPr>
        <w:t xml:space="preserve">, I.; </w:t>
      </w:r>
      <w:proofErr w:type="spellStart"/>
      <w:r w:rsidRPr="00FD2C8C">
        <w:rPr>
          <w:rFonts w:ascii="Times New Roman" w:eastAsia="Times New Roman" w:hAnsi="Times New Roman" w:cs="Times New Roman"/>
          <w:color w:val="000000"/>
        </w:rPr>
        <w:t>Luedders</w:t>
      </w:r>
      <w:proofErr w:type="spellEnd"/>
      <w:r w:rsidRPr="00FD2C8C">
        <w:rPr>
          <w:rFonts w:ascii="Times New Roman" w:eastAsia="Times New Roman" w:hAnsi="Times New Roman" w:cs="Times New Roman"/>
          <w:color w:val="000000"/>
        </w:rPr>
        <w:t>, J.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8FA3B8D" w14:textId="6537BD09" w:rsidR="00FD2C8C" w:rsidRPr="00FD2C8C" w:rsidRDefault="00FD2C8C" w:rsidP="00FD2C8C">
      <w:pPr>
        <w:rPr>
          <w:rFonts w:ascii="Times New Roman" w:eastAsia="Times New Roman" w:hAnsi="Times New Roman" w:cs="Times New Roman"/>
          <w:color w:val="000000"/>
        </w:rPr>
      </w:pPr>
      <w:r w:rsidRPr="00D54234">
        <w:rPr>
          <w:rFonts w:ascii="Times New Roman" w:eastAsia="Times New Roman" w:hAnsi="Times New Roman" w:cs="Times New Roman"/>
          <w:color w:val="000000"/>
        </w:rPr>
        <w:t xml:space="preserve">Affiliation: </w:t>
      </w:r>
      <w:r w:rsidR="00D54234" w:rsidRPr="00D54234">
        <w:rPr>
          <w:rFonts w:ascii="Times New Roman" w:hAnsi="Times New Roman" w:cs="Times New Roman"/>
        </w:rPr>
        <w:t>The FIRST (Family Intervention Response to Stop Trauma) Legal Clinic</w:t>
      </w:r>
    </w:p>
    <w:p w14:paraId="5E2366F9" w14:textId="77777777" w:rsidR="00FD2C8C" w:rsidRPr="00FD2C8C" w:rsidRDefault="00FD2C8C" w:rsidP="00FD2C8C">
      <w:pPr>
        <w:rPr>
          <w:rFonts w:ascii="Times New Roman" w:eastAsia="Times New Roman" w:hAnsi="Times New Roman" w:cs="Times New Roman"/>
        </w:rPr>
      </w:pPr>
      <w:r w:rsidRPr="00FD2C8C">
        <w:rPr>
          <w:rFonts w:ascii="Arial" w:eastAsia="Times New Roman" w:hAnsi="Arial" w:cs="Arial"/>
          <w:color w:val="000000"/>
        </w:rPr>
        <w:br/>
      </w:r>
    </w:p>
    <w:p w14:paraId="1918DA12" w14:textId="2FDDEFE7" w:rsidR="00FD2C8C" w:rsidRPr="00FD2C8C" w:rsidRDefault="00FD2C8C" w:rsidP="00FD2C8C">
      <w:pPr>
        <w:rPr>
          <w:rFonts w:ascii="Arial" w:eastAsia="Times New Roman" w:hAnsi="Arial" w:cs="Arial"/>
          <w:color w:val="000000"/>
        </w:rPr>
      </w:pPr>
      <w:r w:rsidRPr="00FD2C8C">
        <w:rPr>
          <w:rFonts w:ascii="Times New Roman" w:eastAsia="Times New Roman" w:hAnsi="Times New Roman" w:cs="Times New Roman"/>
          <w:color w:val="000000"/>
          <w:u w:val="single"/>
        </w:rPr>
        <w:t>INTRODUCTION</w:t>
      </w:r>
      <w:r w:rsidRPr="00FD2C8C">
        <w:rPr>
          <w:rFonts w:ascii="Times New Roman" w:eastAsia="Times New Roman" w:hAnsi="Times New Roman" w:cs="Times New Roman"/>
          <w:color w:val="000000"/>
        </w:rPr>
        <w:t xml:space="preserve">: The interoceptive nervous system continuously senses chemical and anatomical changes and </w:t>
      </w:r>
      <w:r w:rsidRPr="00FD2C8C">
        <w:rPr>
          <w:rFonts w:ascii="Times New Roman" w:eastAsia="Times New Roman" w:hAnsi="Times New Roman" w:cs="Times New Roman"/>
          <w:color w:val="002938"/>
        </w:rPr>
        <w:t xml:space="preserve">helps you recognize, understand, and feel what’s going on inside your body so it is important for </w:t>
      </w:r>
      <w:r w:rsidRPr="00FD2C8C">
        <w:rPr>
          <w:rFonts w:ascii="Times New Roman" w:eastAsia="Times New Roman" w:hAnsi="Times New Roman" w:cs="Times New Roman"/>
          <w:color w:val="000000"/>
        </w:rPr>
        <w:t xml:space="preserve">energy regulation, memory, affect, and sense of self (Quigley, 2021). </w:t>
      </w:r>
      <w:r w:rsidRPr="00FD2C8C">
        <w:rPr>
          <w:rFonts w:ascii="Times New Roman" w:eastAsia="Times New Roman" w:hAnsi="Times New Roman" w:cs="Times New Roman"/>
          <w:color w:val="333333"/>
        </w:rPr>
        <w:t>A newborn needs predictable routines rather than confusion/chaos to make connections between internal experiences and emotions (Mahler, 2023).</w:t>
      </w:r>
      <w:r w:rsidRPr="00FD2C8C">
        <w:rPr>
          <w:rFonts w:ascii="Arial" w:eastAsia="Times New Roman" w:hAnsi="Arial" w:cs="Arial"/>
          <w:color w:val="000000"/>
        </w:rPr>
        <w:br/>
      </w:r>
    </w:p>
    <w:p w14:paraId="6ED3C561" w14:textId="704935D9" w:rsidR="00FD2C8C" w:rsidRPr="00FD2C8C" w:rsidRDefault="00FD2C8C" w:rsidP="00FD2C8C">
      <w:pPr>
        <w:rPr>
          <w:rFonts w:ascii="Arial" w:eastAsia="Times New Roman" w:hAnsi="Arial" w:cs="Arial"/>
          <w:color w:val="000000"/>
        </w:rPr>
      </w:pPr>
      <w:r w:rsidRPr="00FD2C8C">
        <w:rPr>
          <w:rFonts w:ascii="Times New Roman" w:eastAsia="Times New Roman" w:hAnsi="Times New Roman" w:cs="Times New Roman"/>
          <w:color w:val="000000"/>
          <w:u w:val="single"/>
        </w:rPr>
        <w:t>AIM</w:t>
      </w:r>
      <w:r w:rsidRPr="00FD2C8C">
        <w:rPr>
          <w:rFonts w:ascii="Times New Roman" w:eastAsia="Times New Roman" w:hAnsi="Times New Roman" w:cs="Times New Roman"/>
          <w:color w:val="000000"/>
        </w:rPr>
        <w:t>: Current legal protocols of removing babies from drug-addicted mothers impact the c</w:t>
      </w:r>
      <w:r w:rsidRPr="00FD2C8C">
        <w:rPr>
          <w:rFonts w:ascii="Times New Roman" w:eastAsia="Times New Roman" w:hAnsi="Times New Roman" w:cs="Times New Roman"/>
          <w:color w:val="333333"/>
        </w:rPr>
        <w:t>ritical window of bonding (</w:t>
      </w:r>
      <w:r w:rsidRPr="00FD2C8C">
        <w:rPr>
          <w:rFonts w:ascii="Times New Roman" w:eastAsia="Times New Roman" w:hAnsi="Times New Roman" w:cs="Times New Roman"/>
          <w:color w:val="212121"/>
        </w:rPr>
        <w:t xml:space="preserve">Crenshaw, 2014). The newborn’s </w:t>
      </w:r>
      <w:r w:rsidRPr="00FD2C8C">
        <w:rPr>
          <w:rFonts w:ascii="Times New Roman" w:eastAsia="Times New Roman" w:hAnsi="Times New Roman" w:cs="Times New Roman"/>
          <w:color w:val="333333"/>
        </w:rPr>
        <w:t xml:space="preserve">brain is social and the </w:t>
      </w:r>
      <w:r w:rsidRPr="00FD2C8C">
        <w:rPr>
          <w:rFonts w:ascii="Times New Roman" w:eastAsia="Times New Roman" w:hAnsi="Times New Roman" w:cs="Times New Roman"/>
          <w:color w:val="000000"/>
        </w:rPr>
        <w:t>attachment process influences a child’s development which begins immediately after birth through nourishment, comfort, and protection (Swain, 2017). </w:t>
      </w:r>
      <w:r w:rsidRPr="00FD2C8C">
        <w:rPr>
          <w:rFonts w:ascii="Arial" w:eastAsia="Times New Roman" w:hAnsi="Arial" w:cs="Arial"/>
          <w:color w:val="000000"/>
        </w:rPr>
        <w:br/>
      </w:r>
    </w:p>
    <w:p w14:paraId="4D47FEDE" w14:textId="77777777" w:rsidR="00FD2C8C" w:rsidRPr="00FD2C8C" w:rsidRDefault="00FD2C8C" w:rsidP="00FD2C8C">
      <w:pPr>
        <w:rPr>
          <w:rFonts w:ascii="Arial" w:eastAsia="Times New Roman" w:hAnsi="Arial" w:cs="Arial"/>
          <w:color w:val="000000"/>
        </w:rPr>
      </w:pPr>
      <w:r w:rsidRPr="00FD2C8C">
        <w:rPr>
          <w:rFonts w:ascii="Times New Roman" w:eastAsia="Times New Roman" w:hAnsi="Times New Roman" w:cs="Times New Roman"/>
          <w:color w:val="000000"/>
          <w:u w:val="single"/>
        </w:rPr>
        <w:t>DESCRIPTION</w:t>
      </w:r>
      <w:r w:rsidRPr="00FD2C8C">
        <w:rPr>
          <w:rFonts w:ascii="Times New Roman" w:eastAsia="Times New Roman" w:hAnsi="Times New Roman" w:cs="Times New Roman"/>
          <w:color w:val="000000"/>
        </w:rPr>
        <w:t xml:space="preserve">: Our project aims to educate drug-addicted mothers, and medical, nursing, and social work professionals on interoceptive concepts and practices to sustain the mother/newborn relationship. </w:t>
      </w:r>
      <w:r w:rsidRPr="00FD2C8C">
        <w:rPr>
          <w:rFonts w:ascii="Times New Roman" w:eastAsia="Times New Roman" w:hAnsi="Times New Roman" w:cs="Times New Roman"/>
          <w:color w:val="212121"/>
        </w:rPr>
        <w:t>A mother’s interoceptive knowledge predicts children’s emotion regulation and social skills in middle childhood (</w:t>
      </w:r>
      <w:proofErr w:type="spellStart"/>
      <w:r w:rsidRPr="00FD2C8C">
        <w:rPr>
          <w:rFonts w:ascii="Times New Roman" w:eastAsia="Times New Roman" w:hAnsi="Times New Roman" w:cs="Times New Roman"/>
          <w:color w:val="212121"/>
        </w:rPr>
        <w:t>MacCormack</w:t>
      </w:r>
      <w:proofErr w:type="spellEnd"/>
      <w:r w:rsidRPr="00FD2C8C">
        <w:rPr>
          <w:rFonts w:ascii="Times New Roman" w:eastAsia="Times New Roman" w:hAnsi="Times New Roman" w:cs="Times New Roman"/>
          <w:color w:val="212121"/>
        </w:rPr>
        <w:t xml:space="preserve"> et al., 2020). </w:t>
      </w:r>
    </w:p>
    <w:p w14:paraId="5E096263" w14:textId="43A3CA3B" w:rsidR="00FD2C8C" w:rsidRPr="00FD2C8C" w:rsidRDefault="00FD2C8C" w:rsidP="00FD2C8C">
      <w:pPr>
        <w:rPr>
          <w:rFonts w:ascii="Times New Roman" w:eastAsia="Times New Roman" w:hAnsi="Times New Roman" w:cs="Times New Roman"/>
        </w:rPr>
      </w:pPr>
    </w:p>
    <w:p w14:paraId="291064B4" w14:textId="77777777" w:rsidR="00FD2C8C" w:rsidRPr="00FD2C8C" w:rsidRDefault="00FD2C8C" w:rsidP="00FD2C8C">
      <w:pPr>
        <w:rPr>
          <w:rFonts w:ascii="Arial" w:eastAsia="Times New Roman" w:hAnsi="Arial" w:cs="Arial"/>
          <w:color w:val="000000"/>
        </w:rPr>
      </w:pPr>
      <w:r w:rsidRPr="00FD2C8C">
        <w:rPr>
          <w:rFonts w:ascii="Times New Roman" w:eastAsia="Times New Roman" w:hAnsi="Times New Roman" w:cs="Times New Roman"/>
          <w:color w:val="000000"/>
          <w:u w:val="single"/>
        </w:rPr>
        <w:t>CONCLUSION</w:t>
      </w:r>
      <w:r w:rsidRPr="00FD2C8C">
        <w:rPr>
          <w:rFonts w:ascii="Times New Roman" w:eastAsia="Times New Roman" w:hAnsi="Times New Roman" w:cs="Times New Roman"/>
          <w:color w:val="000000"/>
        </w:rPr>
        <w:t xml:space="preserve">: When mothers develop an awareness of their inner bodily sensations, they can self-regulate and be emotionally available to co-regulate (support their newborn during </w:t>
      </w:r>
      <w:r w:rsidRPr="00FD2C8C">
        <w:rPr>
          <w:rFonts w:ascii="Times New Roman" w:eastAsia="Times New Roman" w:hAnsi="Times New Roman" w:cs="Times New Roman"/>
          <w:color w:val="4D5156"/>
        </w:rPr>
        <w:t>distressing emotions and sensations). Our project has enhanced relationship preservation (mothers understand how their presence matters) and the overall mother/newborn connection.</w:t>
      </w:r>
    </w:p>
    <w:p w14:paraId="74F42714" w14:textId="77777777" w:rsidR="00FD2C8C" w:rsidRPr="00FD2C8C" w:rsidRDefault="00FD2C8C" w:rsidP="00FD2C8C">
      <w:pPr>
        <w:rPr>
          <w:rFonts w:ascii="Times New Roman" w:eastAsia="Times New Roman" w:hAnsi="Times New Roman" w:cs="Times New Roman"/>
        </w:rPr>
      </w:pPr>
      <w:r w:rsidRPr="00FD2C8C">
        <w:rPr>
          <w:rFonts w:ascii="Arial" w:eastAsia="Times New Roman" w:hAnsi="Arial" w:cs="Arial"/>
          <w:color w:val="000000"/>
        </w:rPr>
        <w:br/>
      </w:r>
    </w:p>
    <w:p w14:paraId="558C145D" w14:textId="77777777" w:rsidR="00FD2C8C" w:rsidRPr="00FD2C8C" w:rsidRDefault="00FD2C8C" w:rsidP="00FD2C8C">
      <w:pPr>
        <w:rPr>
          <w:rFonts w:ascii="Arial" w:eastAsia="Times New Roman" w:hAnsi="Arial" w:cs="Arial"/>
          <w:color w:val="000000"/>
        </w:rPr>
      </w:pPr>
      <w:r w:rsidRPr="00FD2C8C">
        <w:rPr>
          <w:rFonts w:ascii="Times New Roman" w:eastAsia="Times New Roman" w:hAnsi="Times New Roman" w:cs="Times New Roman"/>
          <w:color w:val="212121"/>
        </w:rPr>
        <w:t xml:space="preserve">Crenshaw J. T. (2014). Healthy Birth Practice #6: Keep Mother and Baby Together- It's Best for Mother, Baby, and Breastfeeding. </w:t>
      </w:r>
      <w:r w:rsidRPr="00FD2C8C">
        <w:rPr>
          <w:rFonts w:ascii="Times New Roman" w:eastAsia="Times New Roman" w:hAnsi="Times New Roman" w:cs="Times New Roman"/>
          <w:i/>
          <w:iCs/>
          <w:color w:val="212121"/>
        </w:rPr>
        <w:t>The Journal of perinatal education</w:t>
      </w:r>
      <w:r w:rsidRPr="00FD2C8C">
        <w:rPr>
          <w:rFonts w:ascii="Times New Roman" w:eastAsia="Times New Roman" w:hAnsi="Times New Roman" w:cs="Times New Roman"/>
          <w:color w:val="212121"/>
        </w:rPr>
        <w:t xml:space="preserve">, </w:t>
      </w:r>
      <w:r w:rsidRPr="00FD2C8C">
        <w:rPr>
          <w:rFonts w:ascii="Times New Roman" w:eastAsia="Times New Roman" w:hAnsi="Times New Roman" w:cs="Times New Roman"/>
          <w:i/>
          <w:iCs/>
          <w:color w:val="212121"/>
        </w:rPr>
        <w:t>23</w:t>
      </w:r>
      <w:r w:rsidRPr="00FD2C8C">
        <w:rPr>
          <w:rFonts w:ascii="Times New Roman" w:eastAsia="Times New Roman" w:hAnsi="Times New Roman" w:cs="Times New Roman"/>
          <w:color w:val="212121"/>
        </w:rPr>
        <w:t>(4), 211–217.</w:t>
      </w:r>
    </w:p>
    <w:p w14:paraId="79F6156A" w14:textId="0AE4523E" w:rsidR="00FD2C8C" w:rsidRDefault="00FD2C8C" w:rsidP="00FD2C8C">
      <w:pPr>
        <w:rPr>
          <w:rFonts w:ascii="Times New Roman" w:eastAsia="Times New Roman" w:hAnsi="Times New Roman" w:cs="Times New Roman"/>
          <w:color w:val="222222"/>
        </w:rPr>
      </w:pPr>
      <w:r w:rsidRPr="00FD2C8C">
        <w:rPr>
          <w:rFonts w:ascii="Times New Roman" w:eastAsia="Times New Roman" w:hAnsi="Times New Roman" w:cs="Times New Roman"/>
          <w:color w:val="222222"/>
        </w:rPr>
        <w:t> </w:t>
      </w:r>
    </w:p>
    <w:p w14:paraId="7F7011FB" w14:textId="77777777" w:rsidR="00FD2C8C" w:rsidRDefault="00FD2C8C" w:rsidP="00FD2C8C">
      <w:proofErr w:type="spellStart"/>
      <w:r w:rsidRPr="00FD2C8C">
        <w:rPr>
          <w:rFonts w:ascii="Times New Roman" w:eastAsia="Times New Roman" w:hAnsi="Times New Roman" w:cs="Times New Roman"/>
          <w:color w:val="222222"/>
        </w:rPr>
        <w:t>MacCormack</w:t>
      </w:r>
      <w:proofErr w:type="spellEnd"/>
      <w:r w:rsidRPr="00FD2C8C">
        <w:rPr>
          <w:rFonts w:ascii="Times New Roman" w:eastAsia="Times New Roman" w:hAnsi="Times New Roman" w:cs="Times New Roman"/>
          <w:color w:val="222222"/>
        </w:rPr>
        <w:t xml:space="preserve">, J. K., Castro, V. L., </w:t>
      </w:r>
      <w:proofErr w:type="spellStart"/>
      <w:r w:rsidRPr="00FD2C8C">
        <w:rPr>
          <w:rFonts w:ascii="Times New Roman" w:eastAsia="Times New Roman" w:hAnsi="Times New Roman" w:cs="Times New Roman"/>
          <w:color w:val="222222"/>
        </w:rPr>
        <w:t>Halberstadt</w:t>
      </w:r>
      <w:proofErr w:type="spellEnd"/>
      <w:r w:rsidRPr="00FD2C8C">
        <w:rPr>
          <w:rFonts w:ascii="Times New Roman" w:eastAsia="Times New Roman" w:hAnsi="Times New Roman" w:cs="Times New Roman"/>
          <w:color w:val="222222"/>
        </w:rPr>
        <w:t xml:space="preserve">, A. G., &amp; Rogers, M. L. (2020). Mothers' interoceptive knowledge predicts children's emotion regulation and social skills in middle childhood. </w:t>
      </w:r>
      <w:r w:rsidRPr="00FD2C8C">
        <w:rPr>
          <w:rFonts w:ascii="Times New Roman" w:eastAsia="Times New Roman" w:hAnsi="Times New Roman" w:cs="Times New Roman"/>
          <w:i/>
          <w:iCs/>
          <w:color w:val="222222"/>
        </w:rPr>
        <w:t>Social Development</w:t>
      </w:r>
      <w:r w:rsidRPr="00FD2C8C">
        <w:rPr>
          <w:rFonts w:ascii="Times New Roman" w:eastAsia="Times New Roman" w:hAnsi="Times New Roman" w:cs="Times New Roman"/>
          <w:color w:val="222222"/>
        </w:rPr>
        <w:t xml:space="preserve">, </w:t>
      </w:r>
      <w:r w:rsidRPr="00FD2C8C">
        <w:rPr>
          <w:rFonts w:ascii="Times New Roman" w:eastAsia="Times New Roman" w:hAnsi="Times New Roman" w:cs="Times New Roman"/>
          <w:i/>
          <w:iCs/>
          <w:color w:val="222222"/>
        </w:rPr>
        <w:t>29</w:t>
      </w:r>
      <w:r w:rsidRPr="00FD2C8C">
        <w:rPr>
          <w:rFonts w:ascii="Times New Roman" w:eastAsia="Times New Roman" w:hAnsi="Times New Roman" w:cs="Times New Roman"/>
          <w:color w:val="222222"/>
        </w:rPr>
        <w:t>(2), 578-599.</w:t>
      </w:r>
    </w:p>
    <w:p w14:paraId="7433B9E9" w14:textId="77777777" w:rsidR="00FD2C8C" w:rsidRPr="00FD2C8C" w:rsidRDefault="00FD2C8C" w:rsidP="00FD2C8C">
      <w:pPr>
        <w:rPr>
          <w:rFonts w:ascii="Arial" w:eastAsia="Times New Roman" w:hAnsi="Arial" w:cs="Arial"/>
          <w:color w:val="000000"/>
        </w:rPr>
      </w:pPr>
    </w:p>
    <w:p w14:paraId="70A07758" w14:textId="77777777" w:rsidR="00FD2C8C" w:rsidRPr="00FD2C8C" w:rsidRDefault="00FD2C8C" w:rsidP="00FD2C8C">
      <w:pPr>
        <w:rPr>
          <w:rFonts w:ascii="Arial" w:eastAsia="Times New Roman" w:hAnsi="Arial" w:cs="Arial"/>
          <w:color w:val="000000"/>
        </w:rPr>
      </w:pPr>
      <w:r w:rsidRPr="00FD2C8C">
        <w:rPr>
          <w:rFonts w:ascii="Times New Roman" w:eastAsia="Times New Roman" w:hAnsi="Times New Roman" w:cs="Times New Roman"/>
          <w:color w:val="222222"/>
        </w:rPr>
        <w:t xml:space="preserve">Mahler, K. (2023). </w:t>
      </w:r>
      <w:hyperlink r:id="rId4" w:tgtFrame="_blank" w:history="1">
        <w:r w:rsidRPr="00FD2C8C">
          <w:rPr>
            <w:rFonts w:ascii="Times New Roman" w:eastAsia="Times New Roman" w:hAnsi="Times New Roman" w:cs="Times New Roman"/>
            <w:color w:val="222222"/>
            <w:u w:val="single"/>
          </w:rPr>
          <w:t> </w:t>
        </w:r>
        <w:r w:rsidRPr="00FD2C8C">
          <w:rPr>
            <w:rFonts w:ascii="Times New Roman" w:eastAsia="Times New Roman" w:hAnsi="Times New Roman" w:cs="Times New Roman"/>
            <w:color w:val="1155CC"/>
            <w:u w:val="single"/>
          </w:rPr>
          <w:t>https://www.kelly-mahler.com/</w:t>
        </w:r>
      </w:hyperlink>
      <w:r w:rsidRPr="00FD2C8C">
        <w:rPr>
          <w:rFonts w:ascii="Times New Roman" w:eastAsia="Times New Roman" w:hAnsi="Times New Roman" w:cs="Times New Roman"/>
          <w:color w:val="222222"/>
        </w:rPr>
        <w:t> </w:t>
      </w:r>
    </w:p>
    <w:p w14:paraId="570F6447" w14:textId="77777777" w:rsidR="00FD2C8C" w:rsidRPr="00FD2C8C" w:rsidRDefault="00FD2C8C" w:rsidP="00FD2C8C">
      <w:pPr>
        <w:rPr>
          <w:rFonts w:ascii="Arial" w:eastAsia="Times New Roman" w:hAnsi="Arial" w:cs="Arial"/>
          <w:color w:val="000000"/>
        </w:rPr>
      </w:pPr>
      <w:r w:rsidRPr="00FD2C8C">
        <w:rPr>
          <w:rFonts w:ascii="Times New Roman" w:eastAsia="Times New Roman" w:hAnsi="Times New Roman" w:cs="Times New Roman"/>
          <w:color w:val="222222"/>
        </w:rPr>
        <w:t> </w:t>
      </w:r>
    </w:p>
    <w:p w14:paraId="0486D4A2" w14:textId="77777777" w:rsidR="00FD2C8C" w:rsidRPr="00FD2C8C" w:rsidRDefault="00FD2C8C" w:rsidP="00FD2C8C">
      <w:pPr>
        <w:rPr>
          <w:rFonts w:ascii="Arial" w:eastAsia="Times New Roman" w:hAnsi="Arial" w:cs="Arial"/>
          <w:color w:val="000000"/>
        </w:rPr>
      </w:pPr>
      <w:r w:rsidRPr="00FD2C8C">
        <w:rPr>
          <w:rFonts w:ascii="Times New Roman" w:eastAsia="Times New Roman" w:hAnsi="Times New Roman" w:cs="Times New Roman"/>
          <w:color w:val="222222"/>
        </w:rPr>
        <w:t xml:space="preserve">Quigley, K. S., </w:t>
      </w:r>
      <w:proofErr w:type="spellStart"/>
      <w:r w:rsidRPr="00FD2C8C">
        <w:rPr>
          <w:rFonts w:ascii="Times New Roman" w:eastAsia="Times New Roman" w:hAnsi="Times New Roman" w:cs="Times New Roman"/>
          <w:color w:val="222222"/>
        </w:rPr>
        <w:t>Kanoski</w:t>
      </w:r>
      <w:proofErr w:type="spellEnd"/>
      <w:r w:rsidRPr="00FD2C8C">
        <w:rPr>
          <w:rFonts w:ascii="Times New Roman" w:eastAsia="Times New Roman" w:hAnsi="Times New Roman" w:cs="Times New Roman"/>
          <w:color w:val="222222"/>
        </w:rPr>
        <w:t xml:space="preserve">, S., Grill, W. M., Barrett, L. F., &amp; </w:t>
      </w:r>
      <w:proofErr w:type="spellStart"/>
      <w:r w:rsidRPr="00FD2C8C">
        <w:rPr>
          <w:rFonts w:ascii="Times New Roman" w:eastAsia="Times New Roman" w:hAnsi="Times New Roman" w:cs="Times New Roman"/>
          <w:color w:val="222222"/>
        </w:rPr>
        <w:t>Tsakiris</w:t>
      </w:r>
      <w:proofErr w:type="spellEnd"/>
      <w:r w:rsidRPr="00FD2C8C">
        <w:rPr>
          <w:rFonts w:ascii="Times New Roman" w:eastAsia="Times New Roman" w:hAnsi="Times New Roman" w:cs="Times New Roman"/>
          <w:color w:val="222222"/>
        </w:rPr>
        <w:t xml:space="preserve">, M. (2021). Functions of interoception: From energy regulation to experience of the self. </w:t>
      </w:r>
      <w:r w:rsidRPr="00FD2C8C">
        <w:rPr>
          <w:rFonts w:ascii="Times New Roman" w:eastAsia="Times New Roman" w:hAnsi="Times New Roman" w:cs="Times New Roman"/>
          <w:i/>
          <w:iCs/>
          <w:color w:val="222222"/>
        </w:rPr>
        <w:t>Trends in neurosciences</w:t>
      </w:r>
      <w:r w:rsidRPr="00FD2C8C">
        <w:rPr>
          <w:rFonts w:ascii="Times New Roman" w:eastAsia="Times New Roman" w:hAnsi="Times New Roman" w:cs="Times New Roman"/>
          <w:color w:val="222222"/>
        </w:rPr>
        <w:t xml:space="preserve">, </w:t>
      </w:r>
      <w:r w:rsidRPr="00FD2C8C">
        <w:rPr>
          <w:rFonts w:ascii="Times New Roman" w:eastAsia="Times New Roman" w:hAnsi="Times New Roman" w:cs="Times New Roman"/>
          <w:i/>
          <w:iCs/>
          <w:color w:val="222222"/>
        </w:rPr>
        <w:t>44</w:t>
      </w:r>
      <w:r w:rsidRPr="00FD2C8C">
        <w:rPr>
          <w:rFonts w:ascii="Times New Roman" w:eastAsia="Times New Roman" w:hAnsi="Times New Roman" w:cs="Times New Roman"/>
          <w:color w:val="222222"/>
        </w:rPr>
        <w:t>(1), 29-38.</w:t>
      </w:r>
    </w:p>
    <w:p w14:paraId="4398005A" w14:textId="77777777" w:rsidR="00FD2C8C" w:rsidRPr="00FD2C8C" w:rsidRDefault="00FD2C8C" w:rsidP="00FD2C8C">
      <w:pPr>
        <w:rPr>
          <w:rFonts w:ascii="Arial" w:eastAsia="Times New Roman" w:hAnsi="Arial" w:cs="Arial"/>
          <w:color w:val="000000"/>
        </w:rPr>
      </w:pPr>
      <w:r w:rsidRPr="00FD2C8C">
        <w:rPr>
          <w:rFonts w:ascii="Times New Roman" w:eastAsia="Times New Roman" w:hAnsi="Times New Roman" w:cs="Times New Roman"/>
          <w:color w:val="4D5156"/>
        </w:rPr>
        <w:t> </w:t>
      </w:r>
    </w:p>
    <w:p w14:paraId="25086BE0" w14:textId="6DDFC080" w:rsidR="00FD2C8C" w:rsidRDefault="00FD2C8C" w:rsidP="00FD2C8C">
      <w:pPr>
        <w:rPr>
          <w:rFonts w:ascii="Times New Roman" w:eastAsia="Times New Roman" w:hAnsi="Times New Roman" w:cs="Times New Roman"/>
          <w:i/>
          <w:iCs/>
          <w:color w:val="222222"/>
        </w:rPr>
      </w:pPr>
      <w:r w:rsidRPr="00FD2C8C">
        <w:rPr>
          <w:rFonts w:ascii="Times New Roman" w:eastAsia="Times New Roman" w:hAnsi="Times New Roman" w:cs="Times New Roman"/>
          <w:color w:val="222222"/>
        </w:rPr>
        <w:t xml:space="preserve">Swain, B. (2017). Importance of bonding for infants and toddlers and foster care.  </w:t>
      </w:r>
      <w:r w:rsidRPr="00FD2C8C">
        <w:rPr>
          <w:rFonts w:ascii="Times New Roman" w:eastAsia="Times New Roman" w:hAnsi="Times New Roman" w:cs="Times New Roman"/>
          <w:i/>
          <w:iCs/>
          <w:color w:val="222222"/>
        </w:rPr>
        <w:t>Law for Families.</w:t>
      </w:r>
    </w:p>
    <w:p w14:paraId="3BE8D7ED" w14:textId="6EB06873" w:rsidR="006B3096" w:rsidRDefault="006B3096" w:rsidP="00FD2C8C">
      <w:pPr>
        <w:rPr>
          <w:rFonts w:ascii="Times New Roman" w:eastAsia="Times New Roman" w:hAnsi="Times New Roman" w:cs="Times New Roman"/>
          <w:i/>
          <w:iCs/>
          <w:color w:val="222222"/>
        </w:rPr>
      </w:pPr>
    </w:p>
    <w:p w14:paraId="00A3FD51" w14:textId="2E39B184" w:rsidR="006B3096" w:rsidRDefault="006B3096" w:rsidP="00FD2C8C">
      <w:pPr>
        <w:rPr>
          <w:rFonts w:ascii="Times New Roman" w:eastAsia="Times New Roman" w:hAnsi="Times New Roman" w:cs="Times New Roman"/>
          <w:i/>
          <w:iCs/>
          <w:color w:val="222222"/>
        </w:rPr>
      </w:pPr>
    </w:p>
    <w:p w14:paraId="799869AB" w14:textId="4EE6C6A8" w:rsidR="006B3096" w:rsidRPr="006B3096" w:rsidRDefault="006B3096" w:rsidP="00FD2C8C">
      <w:pPr>
        <w:rPr>
          <w:rFonts w:ascii="Times New Roman" w:hAnsi="Times New Roman" w:cs="Times New Roman"/>
          <w:color w:val="222222"/>
        </w:rPr>
      </w:pPr>
      <w:r w:rsidRPr="006B3096">
        <w:rPr>
          <w:rFonts w:ascii="Times New Roman" w:hAnsi="Times New Roman" w:cs="Times New Roman"/>
          <w:color w:val="000000"/>
        </w:rPr>
        <w:lastRenderedPageBreak/>
        <w:t xml:space="preserve">Frances Poteet, Ph.D., CCC-SLP </w:t>
      </w:r>
      <w:r>
        <w:rPr>
          <w:rFonts w:ascii="Times New Roman" w:hAnsi="Times New Roman" w:cs="Times New Roman"/>
          <w:color w:val="000000"/>
        </w:rPr>
        <w:t>holds a</w:t>
      </w:r>
      <w:r w:rsidRPr="006B309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doctoral</w:t>
      </w:r>
      <w:r w:rsidRPr="006B3096">
        <w:rPr>
          <w:rFonts w:ascii="Times New Roman" w:hAnsi="Times New Roman" w:cs="Times New Roman"/>
          <w:color w:val="000000"/>
        </w:rPr>
        <w:t xml:space="preserve"> degree in Infant and Early Childhood Development with an emphasis in Infant Mental Health and Developmental Disorders </w:t>
      </w:r>
      <w:r>
        <w:rPr>
          <w:rFonts w:ascii="Times New Roman" w:hAnsi="Times New Roman" w:cs="Times New Roman"/>
          <w:color w:val="000000"/>
        </w:rPr>
        <w:t>from</w:t>
      </w:r>
      <w:r w:rsidRPr="006B3096">
        <w:rPr>
          <w:rFonts w:ascii="Times New Roman" w:hAnsi="Times New Roman" w:cs="Times New Roman"/>
          <w:color w:val="000000"/>
        </w:rPr>
        <w:t xml:space="preserve"> Fielding Graduate University</w:t>
      </w:r>
      <w:r>
        <w:rPr>
          <w:rFonts w:ascii="Times New Roman" w:hAnsi="Times New Roman" w:cs="Times New Roman"/>
          <w:color w:val="000000"/>
        </w:rPr>
        <w:t xml:space="preserve">. </w:t>
      </w:r>
      <w:r w:rsidRPr="006B3096">
        <w:rPr>
          <w:rFonts w:ascii="Times New Roman" w:hAnsi="Times New Roman" w:cs="Times New Roman"/>
          <w:color w:val="222222"/>
        </w:rPr>
        <w:t xml:space="preserve">Frances has </w:t>
      </w:r>
      <w:r w:rsidR="000F2EEC">
        <w:rPr>
          <w:rFonts w:ascii="Times New Roman" w:hAnsi="Times New Roman" w:cs="Times New Roman"/>
          <w:color w:val="222222"/>
        </w:rPr>
        <w:t>presented her research</w:t>
      </w:r>
      <w:r w:rsidRPr="006B3096">
        <w:rPr>
          <w:rFonts w:ascii="Times New Roman" w:hAnsi="Times New Roman" w:cs="Times New Roman"/>
          <w:color w:val="222222"/>
        </w:rPr>
        <w:t xml:space="preserve"> in the Communication Science Disorder </w:t>
      </w:r>
      <w:r>
        <w:rPr>
          <w:rFonts w:ascii="Times New Roman" w:hAnsi="Times New Roman" w:cs="Times New Roman"/>
          <w:color w:val="222222"/>
        </w:rPr>
        <w:t xml:space="preserve">and Education </w:t>
      </w:r>
      <w:r w:rsidRPr="006B3096">
        <w:rPr>
          <w:rFonts w:ascii="Times New Roman" w:hAnsi="Times New Roman" w:cs="Times New Roman"/>
          <w:color w:val="222222"/>
        </w:rPr>
        <w:t xml:space="preserve">departments at </w:t>
      </w:r>
      <w:r>
        <w:rPr>
          <w:rFonts w:ascii="Times New Roman" w:hAnsi="Times New Roman" w:cs="Times New Roman"/>
          <w:color w:val="222222"/>
        </w:rPr>
        <w:t xml:space="preserve">various universities in the USA, Europe and South Africa. She </w:t>
      </w:r>
      <w:r w:rsidRPr="006B3096">
        <w:rPr>
          <w:rFonts w:ascii="Times New Roman" w:hAnsi="Times New Roman" w:cs="Times New Roman"/>
          <w:color w:val="222222"/>
        </w:rPr>
        <w:t>has expertise providing bilingual/bicultural clinical services in therapeutic schools and outpatient clinics for children ages birth-21 years old, both</w:t>
      </w:r>
      <w:r w:rsidRPr="006B3096">
        <w:rPr>
          <w:rFonts w:ascii="Times New Roman" w:hAnsi="Times New Roman" w:cs="Times New Roman"/>
          <w:color w:val="000000"/>
        </w:rPr>
        <w:t> in-person and via tele</w:t>
      </w:r>
      <w:r>
        <w:rPr>
          <w:rFonts w:ascii="Times New Roman" w:hAnsi="Times New Roman" w:cs="Times New Roman"/>
          <w:color w:val="000000"/>
        </w:rPr>
        <w:t>-</w:t>
      </w:r>
      <w:r w:rsidRPr="006B3096">
        <w:rPr>
          <w:rFonts w:ascii="Times New Roman" w:hAnsi="Times New Roman" w:cs="Times New Roman"/>
          <w:color w:val="000000"/>
        </w:rPr>
        <w:t>practice. </w:t>
      </w:r>
      <w:r w:rsidRPr="006B3096">
        <w:rPr>
          <w:rFonts w:ascii="Times New Roman" w:hAnsi="Times New Roman" w:cs="Times New Roman"/>
          <w:color w:val="222222"/>
        </w:rPr>
        <w:t xml:space="preserve"> </w:t>
      </w:r>
    </w:p>
    <w:p w14:paraId="765BEB6B" w14:textId="671AC09A" w:rsidR="006B3096" w:rsidRPr="006B3096" w:rsidRDefault="006B3096" w:rsidP="00FD2C8C">
      <w:pPr>
        <w:rPr>
          <w:rFonts w:ascii="Times New Roman" w:eastAsia="Times New Roman" w:hAnsi="Times New Roman" w:cs="Times New Roman"/>
          <w:color w:val="000000"/>
        </w:rPr>
      </w:pPr>
    </w:p>
    <w:sectPr w:rsidR="006B3096" w:rsidRPr="006B3096" w:rsidSect="005E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8C"/>
    <w:rsid w:val="000F2EEC"/>
    <w:rsid w:val="00260A01"/>
    <w:rsid w:val="002B6E89"/>
    <w:rsid w:val="00411050"/>
    <w:rsid w:val="005130EA"/>
    <w:rsid w:val="005E3853"/>
    <w:rsid w:val="006B3096"/>
    <w:rsid w:val="007951D7"/>
    <w:rsid w:val="00942772"/>
    <w:rsid w:val="00A6598D"/>
    <w:rsid w:val="00CF3663"/>
    <w:rsid w:val="00D54234"/>
    <w:rsid w:val="00EB4527"/>
    <w:rsid w:val="00F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28577"/>
  <w14:defaultImageDpi w14:val="32767"/>
  <w15:chartTrackingRefBased/>
  <w15:docId w15:val="{2157C519-DD02-4442-84EA-695AE74C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C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D2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elly-mah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Poteet</dc:creator>
  <cp:keywords/>
  <dc:description/>
  <cp:lastModifiedBy>Frances Poteet</cp:lastModifiedBy>
  <cp:revision>2</cp:revision>
  <dcterms:created xsi:type="dcterms:W3CDTF">2023-12-21T02:42:00Z</dcterms:created>
  <dcterms:modified xsi:type="dcterms:W3CDTF">2023-12-21T02:42:00Z</dcterms:modified>
</cp:coreProperties>
</file>